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6908" w14:textId="71855E91" w:rsidR="0069539B" w:rsidRDefault="00F61EF5">
      <w:pPr>
        <w:pStyle w:val="BodyText"/>
        <w:rPr>
          <w:rFonts w:ascii="Times New Roman"/>
          <w:sz w:val="20"/>
        </w:rPr>
      </w:pPr>
      <w:r>
        <w:rPr>
          <w:noProof/>
          <w:lang w:val="en-GB" w:eastAsia="en-GB"/>
        </w:rPr>
        <w:drawing>
          <wp:anchor distT="0" distB="0" distL="114300" distR="114300" simplePos="0" relativeHeight="251658752" behindDoc="1" locked="0" layoutInCell="1" allowOverlap="1" wp14:anchorId="093B673F" wp14:editId="2F8A2441">
            <wp:simplePos x="0" y="0"/>
            <wp:positionH relativeFrom="column">
              <wp:posOffset>-323851</wp:posOffset>
            </wp:positionH>
            <wp:positionV relativeFrom="paragraph">
              <wp:posOffset>9525</wp:posOffset>
            </wp:positionV>
            <wp:extent cx="10682705" cy="7553325"/>
            <wp:effectExtent l="0" t="0" r="4445" b="0"/>
            <wp:wrapNone/>
            <wp:docPr id="869493838" name="Picture 3" descr="A brochure of a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3838" name="Picture 3" descr="A brochure of a young chil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8821" cy="7557649"/>
                    </a:xfrm>
                    <a:prstGeom prst="rect">
                      <a:avLst/>
                    </a:prstGeom>
                    <a:noFill/>
                    <a:ln>
                      <a:noFill/>
                    </a:ln>
                  </pic:spPr>
                </pic:pic>
              </a:graphicData>
            </a:graphic>
            <wp14:sizeRelH relativeFrom="page">
              <wp14:pctWidth>0</wp14:pctWidth>
            </wp14:sizeRelH>
            <wp14:sizeRelV relativeFrom="page">
              <wp14:pctHeight>0</wp14:pctHeight>
            </wp14:sizeRelV>
          </wp:anchor>
        </w:drawing>
      </w:r>
      <w:r w:rsidR="003437A2">
        <w:rPr>
          <w:rFonts w:ascii="Times New Roman"/>
          <w:sz w:val="20"/>
        </w:rPr>
        <w:tab/>
      </w:r>
      <w:r w:rsidR="003437A2">
        <w:rPr>
          <w:rFonts w:ascii="Times New Roman"/>
          <w:sz w:val="20"/>
        </w:rPr>
        <w:tab/>
      </w:r>
    </w:p>
    <w:p w14:paraId="1FE33040" w14:textId="3A472BB1" w:rsidR="0069539B" w:rsidRDefault="0069539B">
      <w:pPr>
        <w:pStyle w:val="BodyText"/>
        <w:rPr>
          <w:rFonts w:ascii="Times New Roman"/>
          <w:sz w:val="20"/>
        </w:rPr>
      </w:pPr>
    </w:p>
    <w:p w14:paraId="69BEC0A5" w14:textId="36855925" w:rsidR="0069539B" w:rsidRDefault="0069539B">
      <w:pPr>
        <w:pStyle w:val="BodyText"/>
        <w:rPr>
          <w:rFonts w:ascii="Times New Roman"/>
          <w:sz w:val="20"/>
        </w:rPr>
      </w:pPr>
    </w:p>
    <w:p w14:paraId="55F15906" w14:textId="28461F5F" w:rsidR="0069539B" w:rsidRDefault="0069539B">
      <w:pPr>
        <w:pStyle w:val="BodyText"/>
        <w:rPr>
          <w:rFonts w:ascii="Times New Roman"/>
          <w:sz w:val="29"/>
        </w:rPr>
      </w:pPr>
    </w:p>
    <w:p w14:paraId="620E0CB3" w14:textId="77777777" w:rsidR="0069539B" w:rsidRDefault="0069539B">
      <w:pPr>
        <w:pStyle w:val="BodyText"/>
        <w:rPr>
          <w:sz w:val="20"/>
        </w:rPr>
      </w:pPr>
    </w:p>
    <w:p w14:paraId="500A10CF" w14:textId="77777777" w:rsidR="0069539B" w:rsidRDefault="0069539B">
      <w:pPr>
        <w:pStyle w:val="BodyText"/>
        <w:rPr>
          <w:sz w:val="20"/>
        </w:rPr>
      </w:pPr>
    </w:p>
    <w:p w14:paraId="2D33B09D" w14:textId="4D68EC6C" w:rsidR="0069539B" w:rsidRDefault="0069539B">
      <w:pPr>
        <w:pStyle w:val="BodyText"/>
        <w:rPr>
          <w:sz w:val="20"/>
        </w:rPr>
      </w:pPr>
    </w:p>
    <w:p w14:paraId="51E00D6E" w14:textId="77777777" w:rsidR="0069539B" w:rsidRDefault="0069539B">
      <w:pPr>
        <w:pStyle w:val="BodyText"/>
        <w:rPr>
          <w:sz w:val="20"/>
        </w:rPr>
      </w:pPr>
    </w:p>
    <w:p w14:paraId="1B700B0E" w14:textId="77777777" w:rsidR="0069539B" w:rsidRDefault="0069539B">
      <w:pPr>
        <w:pStyle w:val="BodyText"/>
        <w:rPr>
          <w:sz w:val="20"/>
        </w:rPr>
      </w:pPr>
    </w:p>
    <w:p w14:paraId="3464E69D" w14:textId="52096186" w:rsidR="0069539B" w:rsidRDefault="0069539B">
      <w:pPr>
        <w:pStyle w:val="BodyText"/>
        <w:rPr>
          <w:sz w:val="20"/>
        </w:rPr>
      </w:pPr>
    </w:p>
    <w:p w14:paraId="1DEFD64D" w14:textId="77777777" w:rsidR="0069539B" w:rsidRDefault="0069539B">
      <w:pPr>
        <w:pStyle w:val="BodyText"/>
        <w:rPr>
          <w:sz w:val="20"/>
        </w:rPr>
      </w:pPr>
    </w:p>
    <w:p w14:paraId="14FD0378" w14:textId="4F4CB0C5" w:rsidR="0069539B" w:rsidRDefault="0069539B">
      <w:pPr>
        <w:pStyle w:val="BodyText"/>
        <w:rPr>
          <w:sz w:val="20"/>
        </w:rPr>
      </w:pPr>
    </w:p>
    <w:p w14:paraId="497ACE9C" w14:textId="77777777" w:rsidR="0069539B" w:rsidRDefault="0069539B">
      <w:pPr>
        <w:pStyle w:val="BodyText"/>
        <w:rPr>
          <w:sz w:val="20"/>
        </w:rPr>
      </w:pPr>
    </w:p>
    <w:p w14:paraId="07552379" w14:textId="2489D6D7" w:rsidR="0069539B" w:rsidRDefault="00D76231">
      <w:pPr>
        <w:pStyle w:val="BodyText"/>
        <w:spacing w:before="7"/>
        <w:rPr>
          <w:sz w:val="16"/>
        </w:rPr>
      </w:pPr>
      <w:r w:rsidRPr="00D76231">
        <w:rPr>
          <w:rFonts w:ascii="Times New Roman"/>
          <w:noProof/>
          <w:sz w:val="20"/>
          <w:lang w:val="en-GB" w:eastAsia="en-GB"/>
        </w:rPr>
        <mc:AlternateContent>
          <mc:Choice Requires="wps">
            <w:drawing>
              <wp:anchor distT="45720" distB="45720" distL="114300" distR="114300" simplePos="0" relativeHeight="487591936" behindDoc="0" locked="0" layoutInCell="1" allowOverlap="1" wp14:anchorId="4870DC8A" wp14:editId="1FC7C797">
                <wp:simplePos x="0" y="0"/>
                <wp:positionH relativeFrom="column">
                  <wp:posOffset>6337935</wp:posOffset>
                </wp:positionH>
                <wp:positionV relativeFrom="paragraph">
                  <wp:posOffset>1737995</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E22BFC6" w14:textId="7EBFF107" w:rsidR="00D76231" w:rsidRDefault="00D76231">
                            <w:r>
                              <w:rPr>
                                <w:sz w:val="40"/>
                              </w:rPr>
                              <w:t>Amington Heath Primary School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4870DC8A">
                <v:stroke joinstyle="miter"/>
                <v:path gradientshapeok="t" o:connecttype="rect"/>
              </v:shapetype>
              <v:shape id="Text Box 2" style="position:absolute;margin-left:499.05pt;margin-top:136.85pt;width:185.9pt;height:110.6pt;z-index:487591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Bj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">
                <v:textbox style="mso-fit-shape-to-text:t">
                  <w:txbxContent>
                    <w:p w:rsidR="00D76231" w:rsidRDefault="00D76231" w14:paraId="0E22BFC6" w14:textId="7EBFF107">
                      <w:r>
                        <w:rPr>
                          <w:sz w:val="40"/>
                        </w:rPr>
                        <w:t>Amington Heath Primary School</w:t>
                      </w:r>
                    </w:p>
                  </w:txbxContent>
                </v:textbox>
                <w10:wrap type="square"/>
              </v:shape>
            </w:pict>
          </mc:Fallback>
        </mc:AlternateContent>
      </w:r>
    </w:p>
    <w:p w14:paraId="545B377D" w14:textId="77777777" w:rsidR="0069539B" w:rsidRDefault="0069539B">
      <w:pPr>
        <w:jc w:val="right"/>
        <w:rPr>
          <w:sz w:val="36"/>
        </w:rPr>
        <w:sectPr w:rsidR="0069539B">
          <w:type w:val="continuous"/>
          <w:pgSz w:w="16840" w:h="11910" w:orient="landscape"/>
          <w:pgMar w:top="0" w:right="580" w:bottom="0" w:left="540" w:header="720" w:footer="720" w:gutter="0"/>
          <w:cols w:space="720"/>
        </w:sectPr>
      </w:pPr>
    </w:p>
    <w:p w14:paraId="4A6C9F89" w14:textId="2B7CE31F" w:rsidR="0069539B" w:rsidRDefault="00F61EF5">
      <w:pPr>
        <w:pStyle w:val="BodyText"/>
        <w:spacing w:before="18" w:line="339" w:lineRule="exact"/>
        <w:ind w:left="180"/>
      </w:pPr>
      <w:r>
        <w:rPr>
          <w:noProof/>
          <w:lang w:val="en-GB" w:eastAsia="en-GB"/>
        </w:rPr>
        <w:lastRenderedPageBreak/>
        <w:drawing>
          <wp:anchor distT="0" distB="0" distL="114300" distR="114300" simplePos="0" relativeHeight="251660800" behindDoc="1" locked="0" layoutInCell="1" allowOverlap="1" wp14:anchorId="7474048E" wp14:editId="32E77676">
            <wp:simplePos x="0" y="0"/>
            <wp:positionH relativeFrom="column">
              <wp:posOffset>-361950</wp:posOffset>
            </wp:positionH>
            <wp:positionV relativeFrom="paragraph">
              <wp:posOffset>-396875</wp:posOffset>
            </wp:positionV>
            <wp:extent cx="10699750" cy="7564974"/>
            <wp:effectExtent l="0" t="0" r="6350" b="0"/>
            <wp:wrapNone/>
            <wp:docPr id="1597181837" name="Picture 4" descr="A young child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37" name="Picture 4" descr="A young child in a swimming p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9750" cy="756497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0" distR="0" simplePos="0" relativeHeight="251656704" behindDoc="1" locked="0" layoutInCell="1" allowOverlap="1" wp14:anchorId="3571AEAE" wp14:editId="6547200D">
                <wp:simplePos x="0" y="0"/>
                <wp:positionH relativeFrom="page">
                  <wp:posOffset>976654</wp:posOffset>
                </wp:positionH>
                <wp:positionV relativeFrom="page">
                  <wp:posOffset>7104175</wp:posOffset>
                </wp:positionV>
                <wp:extent cx="189230" cy="1524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52400"/>
                        </a:xfrm>
                        <a:prstGeom prst="rect">
                          <a:avLst/>
                        </a:prstGeom>
                      </wps:spPr>
                      <wps:txbx>
                        <w:txbxContent>
                          <w:p w14:paraId="528C2634" w14:textId="77777777" w:rsidR="00F13408" w:rsidRDefault="00F13408">
                            <w:pPr>
                              <w:spacing w:line="240" w:lineRule="exact"/>
                              <w:rPr>
                                <w:sz w:val="24"/>
                              </w:rPr>
                            </w:pPr>
                            <w:r>
                              <w:rPr>
                                <w:color w:val="231F20"/>
                                <w:spacing w:val="-5"/>
                                <w:sz w:val="24"/>
                              </w:rPr>
                              <w:t>by:</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571AEAE">
                <v:stroke joinstyle="miter"/>
                <v:path gradientshapeok="t" o:connecttype="rect"/>
              </v:shapetype>
              <v:shape id="Textbox 23" style="position:absolute;left:0;text-align:left;margin-left:76.9pt;margin-top:559.4pt;width:14.9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">
                <v:path arrowok="t"/>
                <v:textbox inset="0,0,0,0">
                  <w:txbxContent>
                    <w:p w:rsidR="00F13408" w:rsidRDefault="00F13408" w14:paraId="528C2634" w14:textId="77777777">
                      <w:pPr>
                        <w:spacing w:line="240" w:lineRule="exact"/>
                        <w:rPr>
                          <w:sz w:val="24"/>
                        </w:rPr>
                      </w:pPr>
                      <w:r>
                        <w:rPr>
                          <w:color w:val="231F20"/>
                          <w:spacing w:val="-5"/>
                          <w:sz w:val="24"/>
                        </w:rPr>
                        <w:t>by:</w:t>
                      </w:r>
                    </w:p>
                  </w:txbxContent>
                </v:textbox>
                <w10:wrap anchorx="page" anchory="page"/>
              </v:shape>
            </w:pict>
          </mc:Fallback>
        </mc:AlternateContent>
      </w:r>
      <w:r>
        <w:rPr>
          <w:color w:val="231F20"/>
        </w:rPr>
        <w:t>This</w:t>
      </w:r>
      <w:r>
        <w:rPr>
          <w:color w:val="231F20"/>
          <w:spacing w:val="-7"/>
        </w:rPr>
        <w:t xml:space="preserve"> </w:t>
      </w:r>
      <w:r>
        <w:rPr>
          <w:color w:val="231F20"/>
        </w:rPr>
        <w:t>template</w:t>
      </w:r>
      <w:r>
        <w:rPr>
          <w:color w:val="231F20"/>
          <w:spacing w:val="-5"/>
        </w:rPr>
        <w:t xml:space="preserve"> </w:t>
      </w:r>
      <w:r>
        <w:rPr>
          <w:color w:val="231F20"/>
        </w:rPr>
        <w:t>can</w:t>
      </w:r>
      <w:r>
        <w:rPr>
          <w:color w:val="231F20"/>
          <w:spacing w:val="-6"/>
        </w:rPr>
        <w:t xml:space="preserve"> </w:t>
      </w:r>
      <w:r>
        <w:rPr>
          <w:color w:val="231F20"/>
        </w:rPr>
        <w:t>be</w:t>
      </w:r>
      <w:r>
        <w:rPr>
          <w:color w:val="231F20"/>
          <w:spacing w:val="-5"/>
        </w:rPr>
        <w:t xml:space="preserve"> </w:t>
      </w:r>
      <w:r>
        <w:rPr>
          <w:color w:val="231F20"/>
        </w:rPr>
        <w:t>used</w:t>
      </w:r>
      <w:r>
        <w:rPr>
          <w:color w:val="231F20"/>
          <w:spacing w:val="-6"/>
        </w:rPr>
        <w:t xml:space="preserve"> </w:t>
      </w:r>
      <w:r>
        <w:rPr>
          <w:color w:val="231F20"/>
        </w:rPr>
        <w:t>for</w:t>
      </w:r>
      <w:r>
        <w:rPr>
          <w:color w:val="231F20"/>
          <w:spacing w:val="-5"/>
        </w:rPr>
        <w:t xml:space="preserve"> </w:t>
      </w:r>
      <w:r>
        <w:rPr>
          <w:color w:val="231F20"/>
        </w:rPr>
        <w:t>multiple</w:t>
      </w:r>
      <w:r>
        <w:rPr>
          <w:color w:val="231F20"/>
          <w:spacing w:val="-5"/>
        </w:rPr>
        <w:t xml:space="preserve"> </w:t>
      </w:r>
      <w:r>
        <w:rPr>
          <w:color w:val="231F20"/>
          <w:spacing w:val="-2"/>
        </w:rPr>
        <w:t>purposes:</w:t>
      </w:r>
    </w:p>
    <w:p w14:paraId="44311E8A" w14:textId="77777777" w:rsidR="0069539B" w:rsidRDefault="003437A2">
      <w:pPr>
        <w:pStyle w:val="ListParagraph"/>
        <w:numPr>
          <w:ilvl w:val="0"/>
          <w:numId w:val="1"/>
        </w:numPr>
        <w:tabs>
          <w:tab w:val="left" w:pos="540"/>
        </w:tabs>
        <w:spacing w:before="2" w:line="235" w:lineRule="auto"/>
        <w:ind w:right="9272"/>
        <w:rPr>
          <w:sz w:val="28"/>
        </w:rPr>
      </w:pPr>
      <w:r>
        <w:rPr>
          <w:color w:val="231F20"/>
          <w:sz w:val="28"/>
        </w:rPr>
        <w:t>It</w:t>
      </w:r>
      <w:r>
        <w:rPr>
          <w:color w:val="231F20"/>
          <w:spacing w:val="-7"/>
          <w:sz w:val="28"/>
        </w:rPr>
        <w:t xml:space="preserve"> </w:t>
      </w:r>
      <w:r>
        <w:rPr>
          <w:color w:val="231F20"/>
          <w:sz w:val="28"/>
        </w:rPr>
        <w:t>enables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effectively</w:t>
      </w:r>
      <w:r>
        <w:rPr>
          <w:color w:val="231F20"/>
          <w:spacing w:val="-7"/>
          <w:sz w:val="28"/>
        </w:rPr>
        <w:t xml:space="preserve"> </w:t>
      </w:r>
      <w:r>
        <w:rPr>
          <w:color w:val="231F20"/>
          <w:sz w:val="28"/>
        </w:rPr>
        <w:t>plan</w:t>
      </w:r>
      <w:r>
        <w:rPr>
          <w:color w:val="231F20"/>
          <w:spacing w:val="-7"/>
          <w:sz w:val="28"/>
        </w:rPr>
        <w:t xml:space="preserve"> </w:t>
      </w:r>
      <w:r>
        <w:rPr>
          <w:color w:val="231F20"/>
          <w:sz w:val="28"/>
        </w:rPr>
        <w:t>their</w:t>
      </w:r>
      <w:r>
        <w:rPr>
          <w:color w:val="231F20"/>
          <w:spacing w:val="-7"/>
          <w:sz w:val="28"/>
        </w:rPr>
        <w:t xml:space="preserve"> </w:t>
      </w:r>
      <w:r>
        <w:rPr>
          <w:color w:val="231F20"/>
          <w:sz w:val="28"/>
        </w:rPr>
        <w:t>use</w:t>
      </w:r>
      <w:r>
        <w:rPr>
          <w:color w:val="231F20"/>
          <w:spacing w:val="-7"/>
          <w:sz w:val="28"/>
        </w:rPr>
        <w:t xml:space="preserve"> </w:t>
      </w:r>
      <w:r>
        <w:rPr>
          <w:color w:val="231F20"/>
          <w:sz w:val="28"/>
        </w:rPr>
        <w:t>of</w:t>
      </w:r>
      <w:r>
        <w:rPr>
          <w:color w:val="231F20"/>
          <w:spacing w:val="-7"/>
          <w:sz w:val="28"/>
        </w:rPr>
        <w:t xml:space="preserve"> </w:t>
      </w:r>
      <w:r>
        <w:rPr>
          <w:color w:val="231F20"/>
          <w:sz w:val="28"/>
        </w:rPr>
        <w:t>the Primary PE and sport premium</w:t>
      </w:r>
    </w:p>
    <w:p w14:paraId="2B6D70D2" w14:textId="77777777" w:rsidR="0069539B" w:rsidRDefault="003437A2">
      <w:pPr>
        <w:pStyle w:val="ListParagraph"/>
        <w:numPr>
          <w:ilvl w:val="0"/>
          <w:numId w:val="1"/>
        </w:numPr>
        <w:tabs>
          <w:tab w:val="left" w:pos="540"/>
        </w:tabs>
        <w:spacing w:before="2" w:line="235" w:lineRule="auto"/>
        <w:ind w:right="9183"/>
        <w:rPr>
          <w:sz w:val="28"/>
        </w:rPr>
      </w:pPr>
      <w:r>
        <w:rPr>
          <w:color w:val="231F20"/>
          <w:sz w:val="28"/>
        </w:rPr>
        <w:t>It</w:t>
      </w:r>
      <w:r>
        <w:rPr>
          <w:color w:val="231F20"/>
          <w:spacing w:val="-6"/>
          <w:sz w:val="28"/>
        </w:rPr>
        <w:t xml:space="preserve"> </w:t>
      </w:r>
      <w:r>
        <w:rPr>
          <w:color w:val="231F20"/>
          <w:sz w:val="28"/>
        </w:rPr>
        <w:t>helps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meet</w:t>
      </w:r>
      <w:r>
        <w:rPr>
          <w:color w:val="231F20"/>
          <w:spacing w:val="-6"/>
          <w:sz w:val="28"/>
        </w:rPr>
        <w:t xml:space="preserve"> </w:t>
      </w:r>
      <w:r>
        <w:rPr>
          <w:color w:val="231F20"/>
          <w:sz w:val="28"/>
        </w:rPr>
        <w:t>the</w:t>
      </w:r>
      <w:r>
        <w:rPr>
          <w:color w:val="231F20"/>
          <w:spacing w:val="-6"/>
          <w:sz w:val="28"/>
        </w:rPr>
        <w:t xml:space="preserve"> </w:t>
      </w:r>
      <w:r>
        <w:rPr>
          <w:color w:val="231F20"/>
          <w:sz w:val="28"/>
        </w:rPr>
        <w:t>requirements</w:t>
      </w:r>
      <w:r>
        <w:rPr>
          <w:color w:val="231F20"/>
          <w:spacing w:val="-7"/>
          <w:sz w:val="28"/>
        </w:rPr>
        <w:t xml:space="preserve"> </w:t>
      </w:r>
      <w:r>
        <w:rPr>
          <w:color w:val="231F20"/>
          <w:sz w:val="28"/>
        </w:rPr>
        <w:t>(as</w:t>
      </w:r>
      <w:r>
        <w:rPr>
          <w:color w:val="231F20"/>
          <w:spacing w:val="-7"/>
          <w:sz w:val="28"/>
        </w:rPr>
        <w:t xml:space="preserve"> </w:t>
      </w:r>
      <w:r>
        <w:rPr>
          <w:color w:val="231F20"/>
          <w:sz w:val="28"/>
        </w:rPr>
        <w:t>set</w:t>
      </w:r>
      <w:r>
        <w:rPr>
          <w:color w:val="231F20"/>
          <w:spacing w:val="-6"/>
          <w:sz w:val="28"/>
        </w:rPr>
        <w:t xml:space="preserve"> </w:t>
      </w:r>
      <w:r>
        <w:rPr>
          <w:color w:val="231F20"/>
          <w:sz w:val="28"/>
        </w:rPr>
        <w:t>out in guidance) to publish information on their Primary PE and sport premium</w:t>
      </w:r>
    </w:p>
    <w:p w14:paraId="208DF637" w14:textId="77777777" w:rsidR="0069539B" w:rsidRDefault="003437A2">
      <w:pPr>
        <w:pStyle w:val="ListParagraph"/>
        <w:numPr>
          <w:ilvl w:val="0"/>
          <w:numId w:val="1"/>
        </w:numPr>
        <w:tabs>
          <w:tab w:val="left" w:pos="540"/>
        </w:tabs>
        <w:spacing w:before="3" w:line="235" w:lineRule="auto"/>
        <w:ind w:right="9260"/>
        <w:rPr>
          <w:sz w:val="28"/>
        </w:rPr>
      </w:pPr>
      <w:r>
        <w:rPr>
          <w:color w:val="231F20"/>
          <w:sz w:val="28"/>
        </w:rPr>
        <w:t xml:space="preserve">It will be an effective document to support </w:t>
      </w:r>
      <w:proofErr w:type="spellStart"/>
      <w:r>
        <w:rPr>
          <w:color w:val="231F20"/>
          <w:sz w:val="28"/>
        </w:rPr>
        <w:t>Ofsted</w:t>
      </w:r>
      <w:proofErr w:type="spellEnd"/>
      <w:r>
        <w:rPr>
          <w:color w:val="231F20"/>
          <w:sz w:val="28"/>
        </w:rPr>
        <w:t xml:space="preserve"> inspections enabling schools to evidence progress</w:t>
      </w:r>
      <w:r>
        <w:rPr>
          <w:color w:val="231F20"/>
          <w:spacing w:val="40"/>
          <w:sz w:val="28"/>
        </w:rPr>
        <w:t xml:space="preserve"> </w:t>
      </w:r>
      <w:r>
        <w:rPr>
          <w:color w:val="231F20"/>
          <w:sz w:val="28"/>
        </w:rPr>
        <w:t>in Physical Education (PE) and evidence swimming attainment, which forms part of the PE National Curriculum.</w:t>
      </w:r>
      <w:r>
        <w:rPr>
          <w:color w:val="231F20"/>
          <w:spacing w:val="-12"/>
          <w:sz w:val="28"/>
        </w:rPr>
        <w:t xml:space="preserve"> </w:t>
      </w:r>
      <w:r>
        <w:rPr>
          <w:color w:val="231F20"/>
          <w:sz w:val="28"/>
        </w:rPr>
        <w:t>We</w:t>
      </w:r>
      <w:r>
        <w:rPr>
          <w:color w:val="231F20"/>
          <w:spacing w:val="-11"/>
          <w:sz w:val="28"/>
        </w:rPr>
        <w:t xml:space="preserve"> </w:t>
      </w:r>
      <w:r>
        <w:rPr>
          <w:color w:val="231F20"/>
          <w:sz w:val="28"/>
        </w:rPr>
        <w:t>would</w:t>
      </w:r>
      <w:r>
        <w:rPr>
          <w:color w:val="231F20"/>
          <w:spacing w:val="-12"/>
          <w:sz w:val="28"/>
        </w:rPr>
        <w:t xml:space="preserve"> </w:t>
      </w:r>
      <w:r>
        <w:rPr>
          <w:color w:val="231F20"/>
          <w:sz w:val="28"/>
        </w:rPr>
        <w:t>recommend</w:t>
      </w:r>
      <w:r>
        <w:rPr>
          <w:color w:val="231F20"/>
          <w:spacing w:val="-12"/>
          <w:sz w:val="28"/>
        </w:rPr>
        <w:t xml:space="preserve"> </w:t>
      </w:r>
      <w:r>
        <w:rPr>
          <w:color w:val="231F20"/>
          <w:sz w:val="28"/>
        </w:rPr>
        <w:t>schools</w:t>
      </w:r>
      <w:r>
        <w:rPr>
          <w:color w:val="231F20"/>
          <w:spacing w:val="-12"/>
          <w:sz w:val="28"/>
        </w:rPr>
        <w:t xml:space="preserve"> </w:t>
      </w:r>
      <w:r>
        <w:rPr>
          <w:color w:val="231F20"/>
          <w:sz w:val="28"/>
        </w:rPr>
        <w:t>consider</w:t>
      </w:r>
    </w:p>
    <w:p w14:paraId="012B723A" w14:textId="77777777" w:rsidR="0069539B" w:rsidRDefault="003437A2">
      <w:pPr>
        <w:pStyle w:val="BodyText"/>
        <w:spacing w:before="5" w:line="235" w:lineRule="auto"/>
        <w:ind w:left="540" w:right="7831"/>
      </w:pPr>
      <w:r>
        <w:rPr>
          <w:color w:val="231F20"/>
        </w:rPr>
        <w:t>the</w:t>
      </w:r>
      <w:r>
        <w:rPr>
          <w:color w:val="231F20"/>
          <w:spacing w:val="-8"/>
        </w:rPr>
        <w:t xml:space="preserve"> </w:t>
      </w:r>
      <w:r>
        <w:rPr>
          <w:color w:val="231F20"/>
        </w:rPr>
        <w:t>Intent,</w:t>
      </w:r>
      <w:r>
        <w:rPr>
          <w:color w:val="231F20"/>
          <w:spacing w:val="-8"/>
        </w:rPr>
        <w:t xml:space="preserve"> </w:t>
      </w:r>
      <w:r>
        <w:rPr>
          <w:color w:val="231F20"/>
        </w:rPr>
        <w:t>Implementation</w:t>
      </w:r>
      <w:r>
        <w:rPr>
          <w:color w:val="231F20"/>
          <w:spacing w:val="-9"/>
        </w:rPr>
        <w:t xml:space="preserve"> </w:t>
      </w:r>
      <w:r>
        <w:rPr>
          <w:color w:val="231F20"/>
        </w:rPr>
        <w:t>and</w:t>
      </w:r>
      <w:r>
        <w:rPr>
          <w:color w:val="231F20"/>
          <w:spacing w:val="-9"/>
        </w:rPr>
        <w:t xml:space="preserve"> </w:t>
      </w:r>
      <w:r>
        <w:rPr>
          <w:color w:val="231F20"/>
        </w:rPr>
        <w:t>Impact</w:t>
      </w:r>
      <w:r>
        <w:rPr>
          <w:color w:val="231F20"/>
          <w:spacing w:val="-8"/>
        </w:rPr>
        <w:t xml:space="preserve"> </w:t>
      </w:r>
      <w:r>
        <w:rPr>
          <w:color w:val="231F20"/>
        </w:rPr>
        <w:t>of</w:t>
      </w:r>
      <w:r>
        <w:rPr>
          <w:color w:val="231F20"/>
          <w:spacing w:val="-9"/>
        </w:rPr>
        <w:t xml:space="preserve"> </w:t>
      </w:r>
      <w:r>
        <w:rPr>
          <w:color w:val="231F20"/>
        </w:rPr>
        <w:t>any</w:t>
      </w:r>
      <w:r>
        <w:rPr>
          <w:color w:val="231F20"/>
          <w:spacing w:val="-8"/>
        </w:rPr>
        <w:t xml:space="preserve"> </w:t>
      </w:r>
      <w:r>
        <w:rPr>
          <w:color w:val="231F20"/>
        </w:rPr>
        <w:t>spend,</w:t>
      </w:r>
      <w:r>
        <w:rPr>
          <w:color w:val="231F20"/>
          <w:spacing w:val="-8"/>
        </w:rPr>
        <w:t xml:space="preserve"> </w:t>
      </w:r>
      <w:r>
        <w:rPr>
          <w:color w:val="231F20"/>
        </w:rPr>
        <w:t>as examined within the Education Inspection Framework.</w:t>
      </w:r>
    </w:p>
    <w:p w14:paraId="7AC9D12A" w14:textId="77777777" w:rsidR="0069539B" w:rsidRDefault="0069539B">
      <w:pPr>
        <w:pStyle w:val="BodyText"/>
        <w:spacing w:before="9"/>
        <w:rPr>
          <w:sz w:val="27"/>
        </w:rPr>
      </w:pPr>
    </w:p>
    <w:p w14:paraId="2B6A3E02" w14:textId="77777777" w:rsidR="0069539B" w:rsidRDefault="003437A2">
      <w:pPr>
        <w:pStyle w:val="BodyText"/>
        <w:spacing w:line="235" w:lineRule="auto"/>
        <w:ind w:left="180" w:right="7831"/>
      </w:pPr>
      <w:r>
        <w:rPr>
          <w:color w:val="231F20"/>
        </w:rPr>
        <w:t>It</w:t>
      </w:r>
      <w:r>
        <w:rPr>
          <w:color w:val="231F20"/>
          <w:spacing w:val="-7"/>
        </w:rPr>
        <w:t xml:space="preserve"> </w:t>
      </w:r>
      <w:r>
        <w:rPr>
          <w:color w:val="231F20"/>
        </w:rPr>
        <w:t>is</w:t>
      </w:r>
      <w:r>
        <w:rPr>
          <w:color w:val="231F20"/>
          <w:spacing w:val="-8"/>
        </w:rPr>
        <w:t xml:space="preserve"> </w:t>
      </w:r>
      <w:r>
        <w:rPr>
          <w:color w:val="231F20"/>
        </w:rPr>
        <w:t>important</w:t>
      </w:r>
      <w:r>
        <w:rPr>
          <w:color w:val="231F20"/>
          <w:spacing w:val="-7"/>
        </w:rPr>
        <w:t xml:space="preserve"> </w:t>
      </w:r>
      <w:r>
        <w:rPr>
          <w:color w:val="231F20"/>
        </w:rPr>
        <w:t>that</w:t>
      </w:r>
      <w:r>
        <w:rPr>
          <w:color w:val="231F20"/>
          <w:spacing w:val="-7"/>
        </w:rPr>
        <w:t xml:space="preserve"> </w:t>
      </w:r>
      <w:r>
        <w:rPr>
          <w:color w:val="231F20"/>
        </w:rPr>
        <w:t>your</w:t>
      </w:r>
      <w:r>
        <w:rPr>
          <w:color w:val="231F20"/>
          <w:spacing w:val="-7"/>
        </w:rPr>
        <w:t xml:space="preserve"> </w:t>
      </w:r>
      <w:r>
        <w:rPr>
          <w:color w:val="231F20"/>
        </w:rPr>
        <w:t>grant</w:t>
      </w:r>
      <w:r>
        <w:rPr>
          <w:color w:val="231F20"/>
          <w:spacing w:val="-7"/>
        </w:rPr>
        <w:t xml:space="preserve"> </w:t>
      </w:r>
      <w:r>
        <w:rPr>
          <w:color w:val="231F20"/>
        </w:rPr>
        <w:t>is</w:t>
      </w:r>
      <w:r>
        <w:rPr>
          <w:color w:val="231F20"/>
          <w:spacing w:val="-8"/>
        </w:rPr>
        <w:t xml:space="preserve"> </w:t>
      </w:r>
      <w:r>
        <w:rPr>
          <w:color w:val="231F20"/>
        </w:rPr>
        <w:t>used</w:t>
      </w:r>
      <w:r>
        <w:rPr>
          <w:color w:val="231F20"/>
          <w:spacing w:val="-8"/>
        </w:rPr>
        <w:t xml:space="preserve"> </w:t>
      </w:r>
      <w:r>
        <w:rPr>
          <w:color w:val="231F20"/>
        </w:rPr>
        <w:t>effectively</w:t>
      </w:r>
      <w:r>
        <w:rPr>
          <w:color w:val="231F20"/>
          <w:spacing w:val="-7"/>
        </w:rPr>
        <w:t xml:space="preserve"> </w:t>
      </w:r>
      <w:r>
        <w:rPr>
          <w:color w:val="231F20"/>
        </w:rPr>
        <w:t>and</w:t>
      </w:r>
      <w:r>
        <w:rPr>
          <w:color w:val="231F20"/>
          <w:spacing w:val="-8"/>
        </w:rPr>
        <w:t xml:space="preserve"> </w:t>
      </w:r>
      <w:r>
        <w:rPr>
          <w:color w:val="231F20"/>
        </w:rPr>
        <w:t>based</w:t>
      </w:r>
      <w:r>
        <w:rPr>
          <w:color w:val="231F20"/>
          <w:spacing w:val="-8"/>
        </w:rPr>
        <w:t xml:space="preserve"> </w:t>
      </w:r>
      <w:r>
        <w:rPr>
          <w:color w:val="231F20"/>
        </w:rPr>
        <w:t>on school need.</w:t>
      </w:r>
    </w:p>
    <w:p w14:paraId="25D99A96" w14:textId="77777777" w:rsidR="0069539B" w:rsidRDefault="0069539B">
      <w:pPr>
        <w:pStyle w:val="BodyText"/>
        <w:spacing w:before="8"/>
        <w:rPr>
          <w:sz w:val="27"/>
        </w:rPr>
      </w:pPr>
    </w:p>
    <w:p w14:paraId="280C2763" w14:textId="77777777" w:rsidR="0069539B" w:rsidRDefault="003437A2">
      <w:pPr>
        <w:spacing w:line="235" w:lineRule="auto"/>
        <w:ind w:left="180" w:right="11294"/>
        <w:rPr>
          <w:b/>
          <w:sz w:val="28"/>
        </w:rPr>
      </w:pPr>
      <w:r>
        <w:rPr>
          <w:color w:val="231F20"/>
          <w:sz w:val="28"/>
        </w:rPr>
        <w:t>Schools must use the funding to make</w:t>
      </w:r>
      <w:r>
        <w:rPr>
          <w:color w:val="231F20"/>
          <w:spacing w:val="-16"/>
          <w:sz w:val="28"/>
        </w:rPr>
        <w:t xml:space="preserve"> </w:t>
      </w:r>
      <w:r>
        <w:rPr>
          <w:b/>
          <w:color w:val="231F20"/>
          <w:sz w:val="28"/>
        </w:rPr>
        <w:t>additional</w:t>
      </w:r>
      <w:r>
        <w:rPr>
          <w:b/>
          <w:color w:val="231F20"/>
          <w:spacing w:val="-16"/>
          <w:sz w:val="28"/>
        </w:rPr>
        <w:t xml:space="preserve"> </w:t>
      </w:r>
      <w:r>
        <w:rPr>
          <w:b/>
          <w:color w:val="231F20"/>
          <w:sz w:val="28"/>
        </w:rPr>
        <w:t>and</w:t>
      </w:r>
      <w:r>
        <w:rPr>
          <w:b/>
          <w:color w:val="231F20"/>
          <w:spacing w:val="-16"/>
          <w:sz w:val="28"/>
        </w:rPr>
        <w:t xml:space="preserve"> </w:t>
      </w:r>
      <w:r>
        <w:rPr>
          <w:b/>
          <w:color w:val="231F20"/>
          <w:sz w:val="28"/>
        </w:rPr>
        <w:t>sustainable</w:t>
      </w:r>
    </w:p>
    <w:p w14:paraId="754FD1F6" w14:textId="77777777" w:rsidR="0069539B" w:rsidRDefault="003437A2">
      <w:pPr>
        <w:pStyle w:val="BodyText"/>
        <w:spacing w:before="2" w:line="235" w:lineRule="auto"/>
        <w:ind w:left="180" w:right="10364"/>
      </w:pPr>
      <w:r>
        <w:rPr>
          <w:b/>
          <w:color w:val="231F20"/>
        </w:rPr>
        <w:t xml:space="preserve">improvements </w:t>
      </w:r>
      <w:r>
        <w:rPr>
          <w:color w:val="231F20"/>
        </w:rPr>
        <w:t>to the quality of the PE, School</w:t>
      </w:r>
      <w:r>
        <w:rPr>
          <w:color w:val="231F20"/>
          <w:spacing w:val="-15"/>
        </w:rPr>
        <w:t xml:space="preserve"> </w:t>
      </w:r>
      <w:r>
        <w:rPr>
          <w:color w:val="231F20"/>
        </w:rPr>
        <w:t>Sport</w:t>
      </w:r>
      <w:r>
        <w:rPr>
          <w:color w:val="231F20"/>
          <w:spacing w:val="-14"/>
        </w:rPr>
        <w:t xml:space="preserve"> </w:t>
      </w:r>
      <w:r>
        <w:rPr>
          <w:color w:val="231F20"/>
        </w:rPr>
        <w:t>and</w:t>
      </w:r>
      <w:r>
        <w:rPr>
          <w:color w:val="231F20"/>
          <w:spacing w:val="-15"/>
        </w:rPr>
        <w:t xml:space="preserve"> </w:t>
      </w:r>
      <w:r>
        <w:rPr>
          <w:color w:val="231F20"/>
        </w:rPr>
        <w:t>Physical</w:t>
      </w:r>
      <w:r>
        <w:rPr>
          <w:color w:val="231F20"/>
          <w:spacing w:val="-15"/>
        </w:rPr>
        <w:t xml:space="preserve"> </w:t>
      </w:r>
      <w:r>
        <w:rPr>
          <w:color w:val="231F20"/>
        </w:rPr>
        <w:t>Activity</w:t>
      </w:r>
      <w:r>
        <w:rPr>
          <w:color w:val="231F20"/>
          <w:spacing w:val="-14"/>
        </w:rPr>
        <w:t xml:space="preserve"> </w:t>
      </w:r>
      <w:r>
        <w:rPr>
          <w:color w:val="231F20"/>
        </w:rPr>
        <w:t>(PESSPA)</w:t>
      </w:r>
    </w:p>
    <w:p w14:paraId="1236B1C5" w14:textId="77777777" w:rsidR="0069539B" w:rsidRDefault="003437A2">
      <w:pPr>
        <w:pStyle w:val="BodyText"/>
        <w:spacing w:line="339" w:lineRule="exact"/>
        <w:ind w:left="180"/>
      </w:pPr>
      <w:r>
        <w:rPr>
          <w:color w:val="231F20"/>
        </w:rPr>
        <w:t>they</w:t>
      </w:r>
      <w:r>
        <w:rPr>
          <w:color w:val="231F20"/>
          <w:spacing w:val="-6"/>
        </w:rPr>
        <w:t xml:space="preserve"> </w:t>
      </w:r>
      <w:r>
        <w:rPr>
          <w:color w:val="231F20"/>
        </w:rPr>
        <w:t>offer.</w:t>
      </w:r>
      <w:r>
        <w:rPr>
          <w:color w:val="231F20"/>
          <w:spacing w:val="-6"/>
        </w:rPr>
        <w:t xml:space="preserve"> </w:t>
      </w:r>
      <w:r>
        <w:rPr>
          <w:color w:val="231F20"/>
        </w:rPr>
        <w:t>This</w:t>
      </w:r>
      <w:r>
        <w:rPr>
          <w:color w:val="231F20"/>
          <w:spacing w:val="-6"/>
        </w:rPr>
        <w:t xml:space="preserve"> </w:t>
      </w:r>
      <w:r>
        <w:rPr>
          <w:color w:val="231F20"/>
        </w:rPr>
        <w:t>means</w:t>
      </w:r>
      <w:r>
        <w:rPr>
          <w:color w:val="231F20"/>
          <w:spacing w:val="-6"/>
        </w:rPr>
        <w:t xml:space="preserve"> </w:t>
      </w:r>
      <w:r>
        <w:rPr>
          <w:color w:val="231F20"/>
        </w:rPr>
        <w:t>that</w:t>
      </w:r>
      <w:r>
        <w:rPr>
          <w:color w:val="231F20"/>
          <w:spacing w:val="-6"/>
        </w:rPr>
        <w:t xml:space="preserve"> </w:t>
      </w:r>
      <w:r>
        <w:rPr>
          <w:color w:val="231F20"/>
        </w:rPr>
        <w:t>you</w:t>
      </w:r>
      <w:r>
        <w:rPr>
          <w:color w:val="231F20"/>
          <w:spacing w:val="-6"/>
        </w:rPr>
        <w:t xml:space="preserve"> </w:t>
      </w:r>
      <w:r>
        <w:rPr>
          <w:color w:val="231F20"/>
        </w:rPr>
        <w:t>should</w:t>
      </w:r>
      <w:r>
        <w:rPr>
          <w:color w:val="231F20"/>
          <w:spacing w:val="-6"/>
        </w:rPr>
        <w:t xml:space="preserve"> </w:t>
      </w:r>
      <w:r>
        <w:rPr>
          <w:color w:val="231F20"/>
        </w:rPr>
        <w:t>use</w:t>
      </w:r>
      <w:r>
        <w:rPr>
          <w:color w:val="231F20"/>
          <w:spacing w:val="-5"/>
        </w:rPr>
        <w:t xml:space="preserve"> </w:t>
      </w:r>
      <w:r>
        <w:rPr>
          <w:color w:val="231F20"/>
        </w:rPr>
        <w:t>the</w:t>
      </w:r>
      <w:r>
        <w:rPr>
          <w:color w:val="231F20"/>
          <w:spacing w:val="-6"/>
        </w:rPr>
        <w:t xml:space="preserve"> </w:t>
      </w:r>
      <w:r>
        <w:rPr>
          <w:color w:val="231F20"/>
        </w:rPr>
        <w:t>Primary</w:t>
      </w:r>
      <w:r>
        <w:rPr>
          <w:color w:val="231F20"/>
          <w:spacing w:val="-5"/>
        </w:rPr>
        <w:t xml:space="preserve"> </w:t>
      </w:r>
      <w:r>
        <w:rPr>
          <w:color w:val="231F20"/>
        </w:rPr>
        <w:t>PE</w:t>
      </w:r>
      <w:r>
        <w:rPr>
          <w:color w:val="231F20"/>
          <w:spacing w:val="-6"/>
        </w:rPr>
        <w:t xml:space="preserve"> </w:t>
      </w:r>
      <w:r>
        <w:rPr>
          <w:color w:val="231F20"/>
        </w:rPr>
        <w:t>and</w:t>
      </w:r>
      <w:r>
        <w:rPr>
          <w:color w:val="231F20"/>
          <w:spacing w:val="-6"/>
        </w:rPr>
        <w:t xml:space="preserve"> </w:t>
      </w:r>
      <w:r>
        <w:rPr>
          <w:color w:val="231F20"/>
        </w:rPr>
        <w:t>sport</w:t>
      </w:r>
      <w:r>
        <w:rPr>
          <w:color w:val="231F20"/>
          <w:spacing w:val="-6"/>
        </w:rPr>
        <w:t xml:space="preserve"> </w:t>
      </w:r>
      <w:r>
        <w:rPr>
          <w:color w:val="231F20"/>
        </w:rPr>
        <w:t>premium</w:t>
      </w:r>
      <w:r>
        <w:rPr>
          <w:color w:val="231F20"/>
          <w:spacing w:val="-5"/>
        </w:rPr>
        <w:t xml:space="preserve"> to:</w:t>
      </w:r>
    </w:p>
    <w:p w14:paraId="574E9F84" w14:textId="77777777" w:rsidR="0069539B" w:rsidRDefault="0069539B">
      <w:pPr>
        <w:pStyle w:val="BodyText"/>
        <w:spacing w:before="6"/>
        <w:rPr>
          <w:sz w:val="27"/>
        </w:rPr>
      </w:pPr>
    </w:p>
    <w:p w14:paraId="7E4A79B2" w14:textId="77777777" w:rsidR="0069539B" w:rsidRDefault="003437A2">
      <w:pPr>
        <w:pStyle w:val="ListParagraph"/>
        <w:numPr>
          <w:ilvl w:val="0"/>
          <w:numId w:val="1"/>
        </w:numPr>
        <w:tabs>
          <w:tab w:val="left" w:pos="540"/>
        </w:tabs>
        <w:spacing w:line="235" w:lineRule="auto"/>
        <w:ind w:right="1870"/>
        <w:rPr>
          <w:sz w:val="28"/>
        </w:rPr>
      </w:pPr>
      <w:r>
        <w:rPr>
          <w:color w:val="231F20"/>
          <w:sz w:val="28"/>
        </w:rPr>
        <w:t>Build</w:t>
      </w:r>
      <w:r>
        <w:rPr>
          <w:color w:val="231F20"/>
          <w:spacing w:val="-1"/>
          <w:sz w:val="28"/>
        </w:rPr>
        <w:t xml:space="preserve"> </w:t>
      </w:r>
      <w:r>
        <w:rPr>
          <w:color w:val="231F20"/>
          <w:sz w:val="28"/>
        </w:rPr>
        <w:t>capacity</w:t>
      </w:r>
      <w:r>
        <w:rPr>
          <w:color w:val="231F20"/>
          <w:spacing w:val="-1"/>
          <w:sz w:val="28"/>
        </w:rPr>
        <w:t xml:space="preserve"> </w:t>
      </w:r>
      <w:r>
        <w:rPr>
          <w:color w:val="231F20"/>
          <w:sz w:val="28"/>
        </w:rPr>
        <w:t>and</w:t>
      </w:r>
      <w:r>
        <w:rPr>
          <w:color w:val="231F20"/>
          <w:spacing w:val="-1"/>
          <w:sz w:val="28"/>
        </w:rPr>
        <w:t xml:space="preserve"> </w:t>
      </w:r>
      <w:r>
        <w:rPr>
          <w:color w:val="231F20"/>
          <w:sz w:val="28"/>
        </w:rPr>
        <w:t>capability within</w:t>
      </w:r>
      <w:r>
        <w:rPr>
          <w:color w:val="231F20"/>
          <w:spacing w:val="-1"/>
          <w:sz w:val="28"/>
        </w:rPr>
        <w:t xml:space="preserve"> </w:t>
      </w:r>
      <w:r>
        <w:rPr>
          <w:color w:val="231F20"/>
          <w:sz w:val="28"/>
        </w:rPr>
        <w:t>the</w:t>
      </w:r>
      <w:r>
        <w:rPr>
          <w:color w:val="231F20"/>
          <w:spacing w:val="-1"/>
          <w:sz w:val="28"/>
        </w:rPr>
        <w:t xml:space="preserve"> </w:t>
      </w:r>
      <w:r>
        <w:rPr>
          <w:color w:val="231F20"/>
          <w:sz w:val="28"/>
        </w:rPr>
        <w:t>school</w:t>
      </w:r>
      <w:r>
        <w:rPr>
          <w:color w:val="231F20"/>
          <w:spacing w:val="-1"/>
          <w:sz w:val="28"/>
        </w:rPr>
        <w:t xml:space="preserve"> </w:t>
      </w:r>
      <w:r>
        <w:rPr>
          <w:color w:val="231F20"/>
          <w:sz w:val="28"/>
        </w:rPr>
        <w:t>to</w:t>
      </w:r>
      <w:r>
        <w:rPr>
          <w:color w:val="231F20"/>
          <w:spacing w:val="-1"/>
          <w:sz w:val="28"/>
        </w:rPr>
        <w:t xml:space="preserve"> </w:t>
      </w:r>
      <w:r>
        <w:rPr>
          <w:color w:val="231F20"/>
          <w:sz w:val="28"/>
        </w:rPr>
        <w:t>ensure</w:t>
      </w:r>
      <w:r>
        <w:rPr>
          <w:color w:val="231F20"/>
          <w:spacing w:val="-1"/>
          <w:sz w:val="28"/>
        </w:rPr>
        <w:t xml:space="preserve"> </w:t>
      </w:r>
      <w:r>
        <w:rPr>
          <w:color w:val="231F20"/>
          <w:sz w:val="28"/>
        </w:rPr>
        <w:t>that</w:t>
      </w:r>
      <w:r>
        <w:rPr>
          <w:color w:val="231F20"/>
          <w:spacing w:val="-1"/>
          <w:sz w:val="28"/>
        </w:rPr>
        <w:t xml:space="preserve"> </w:t>
      </w:r>
      <w:r>
        <w:rPr>
          <w:color w:val="231F20"/>
          <w:sz w:val="28"/>
        </w:rPr>
        <w:t>improvements</w:t>
      </w:r>
      <w:r>
        <w:rPr>
          <w:color w:val="231F20"/>
          <w:spacing w:val="-1"/>
          <w:sz w:val="28"/>
        </w:rPr>
        <w:t xml:space="preserve"> </w:t>
      </w:r>
      <w:r>
        <w:rPr>
          <w:color w:val="231F20"/>
          <w:sz w:val="28"/>
        </w:rPr>
        <w:t>made</w:t>
      </w:r>
      <w:r>
        <w:rPr>
          <w:color w:val="231F20"/>
          <w:spacing w:val="-1"/>
          <w:sz w:val="28"/>
        </w:rPr>
        <w:t xml:space="preserve"> </w:t>
      </w:r>
      <w:r>
        <w:rPr>
          <w:color w:val="231F20"/>
          <w:sz w:val="28"/>
        </w:rPr>
        <w:t>now</w:t>
      </w:r>
      <w:r>
        <w:rPr>
          <w:color w:val="231F20"/>
          <w:spacing w:val="-1"/>
          <w:sz w:val="28"/>
        </w:rPr>
        <w:t xml:space="preserve"> </w:t>
      </w:r>
      <w:r>
        <w:rPr>
          <w:color w:val="231F20"/>
          <w:sz w:val="28"/>
        </w:rPr>
        <w:t>will</w:t>
      </w:r>
      <w:r>
        <w:rPr>
          <w:color w:val="231F20"/>
          <w:spacing w:val="-1"/>
          <w:sz w:val="28"/>
        </w:rPr>
        <w:t xml:space="preserve"> </w:t>
      </w:r>
      <w:r>
        <w:rPr>
          <w:color w:val="231F20"/>
          <w:sz w:val="28"/>
        </w:rPr>
        <w:t>benefit</w:t>
      </w:r>
      <w:r>
        <w:rPr>
          <w:color w:val="231F20"/>
          <w:spacing w:val="-1"/>
          <w:sz w:val="28"/>
        </w:rPr>
        <w:t xml:space="preserve"> </w:t>
      </w:r>
      <w:r>
        <w:rPr>
          <w:color w:val="231F20"/>
          <w:sz w:val="28"/>
        </w:rPr>
        <w:t>pupils joining the school in future years</w:t>
      </w:r>
    </w:p>
    <w:p w14:paraId="0A2B8D57" w14:textId="77777777" w:rsidR="0069539B" w:rsidRDefault="003437A2">
      <w:pPr>
        <w:pStyle w:val="ListParagraph"/>
        <w:numPr>
          <w:ilvl w:val="0"/>
          <w:numId w:val="1"/>
        </w:numPr>
        <w:tabs>
          <w:tab w:val="left" w:pos="539"/>
        </w:tabs>
        <w:spacing w:line="339" w:lineRule="exact"/>
        <w:ind w:left="539" w:hanging="359"/>
        <w:rPr>
          <w:sz w:val="28"/>
        </w:rPr>
      </w:pPr>
      <w:r>
        <w:rPr>
          <w:color w:val="231F20"/>
          <w:sz w:val="28"/>
        </w:rPr>
        <w:t>Develop</w:t>
      </w:r>
      <w:r>
        <w:rPr>
          <w:color w:val="231F20"/>
          <w:spacing w:val="-8"/>
          <w:sz w:val="28"/>
        </w:rPr>
        <w:t xml:space="preserve"> </w:t>
      </w:r>
      <w:r>
        <w:rPr>
          <w:color w:val="231F20"/>
          <w:sz w:val="28"/>
        </w:rPr>
        <w:t>or</w:t>
      </w:r>
      <w:r>
        <w:rPr>
          <w:color w:val="231F20"/>
          <w:spacing w:val="-7"/>
          <w:sz w:val="28"/>
        </w:rPr>
        <w:t xml:space="preserve"> </w:t>
      </w:r>
      <w:r>
        <w:rPr>
          <w:color w:val="231F20"/>
          <w:sz w:val="28"/>
        </w:rPr>
        <w:t>add</w:t>
      </w:r>
      <w:r>
        <w:rPr>
          <w:color w:val="231F20"/>
          <w:spacing w:val="-7"/>
          <w:sz w:val="28"/>
        </w:rPr>
        <w:t xml:space="preserve"> </w:t>
      </w:r>
      <w:r>
        <w:rPr>
          <w:color w:val="231F20"/>
          <w:sz w:val="28"/>
        </w:rPr>
        <w:t>to</w:t>
      </w:r>
      <w:r>
        <w:rPr>
          <w:color w:val="231F20"/>
          <w:spacing w:val="-8"/>
          <w:sz w:val="28"/>
        </w:rPr>
        <w:t xml:space="preserve"> </w:t>
      </w:r>
      <w:r>
        <w:rPr>
          <w:color w:val="231F20"/>
          <w:sz w:val="28"/>
        </w:rPr>
        <w:t>the</w:t>
      </w:r>
      <w:r>
        <w:rPr>
          <w:color w:val="231F20"/>
          <w:spacing w:val="-6"/>
          <w:sz w:val="28"/>
        </w:rPr>
        <w:t xml:space="preserve"> </w:t>
      </w:r>
      <w:r>
        <w:rPr>
          <w:color w:val="231F20"/>
          <w:sz w:val="28"/>
        </w:rPr>
        <w:t>PESSPA</w:t>
      </w:r>
      <w:r>
        <w:rPr>
          <w:color w:val="231F20"/>
          <w:spacing w:val="-7"/>
          <w:sz w:val="28"/>
        </w:rPr>
        <w:t xml:space="preserve"> </w:t>
      </w:r>
      <w:r>
        <w:rPr>
          <w:color w:val="231F20"/>
          <w:sz w:val="28"/>
        </w:rPr>
        <w:t>activities</w:t>
      </w:r>
      <w:r>
        <w:rPr>
          <w:color w:val="231F20"/>
          <w:spacing w:val="-7"/>
          <w:sz w:val="28"/>
        </w:rPr>
        <w:t xml:space="preserve"> </w:t>
      </w:r>
      <w:r>
        <w:rPr>
          <w:color w:val="231F20"/>
          <w:sz w:val="28"/>
        </w:rPr>
        <w:t>that</w:t>
      </w:r>
      <w:r>
        <w:rPr>
          <w:color w:val="231F20"/>
          <w:spacing w:val="-7"/>
          <w:sz w:val="28"/>
        </w:rPr>
        <w:t xml:space="preserve"> </w:t>
      </w:r>
      <w:r>
        <w:rPr>
          <w:color w:val="231F20"/>
          <w:sz w:val="28"/>
        </w:rPr>
        <w:t>your</w:t>
      </w:r>
      <w:r>
        <w:rPr>
          <w:color w:val="231F20"/>
          <w:spacing w:val="-6"/>
          <w:sz w:val="28"/>
        </w:rPr>
        <w:t xml:space="preserve"> </w:t>
      </w:r>
      <w:r>
        <w:rPr>
          <w:color w:val="231F20"/>
          <w:sz w:val="28"/>
        </w:rPr>
        <w:t>school</w:t>
      </w:r>
      <w:r>
        <w:rPr>
          <w:color w:val="231F20"/>
          <w:spacing w:val="-8"/>
          <w:sz w:val="28"/>
        </w:rPr>
        <w:t xml:space="preserve"> </w:t>
      </w:r>
      <w:r>
        <w:rPr>
          <w:color w:val="231F20"/>
          <w:sz w:val="28"/>
        </w:rPr>
        <w:t>already</w:t>
      </w:r>
      <w:r>
        <w:rPr>
          <w:color w:val="231F20"/>
          <w:spacing w:val="-7"/>
          <w:sz w:val="28"/>
        </w:rPr>
        <w:t xml:space="preserve"> </w:t>
      </w:r>
      <w:r>
        <w:rPr>
          <w:color w:val="231F20"/>
          <w:spacing w:val="-2"/>
          <w:sz w:val="28"/>
        </w:rPr>
        <w:t>offers.</w:t>
      </w:r>
    </w:p>
    <w:p w14:paraId="43D9F6D5" w14:textId="77777777" w:rsidR="0069539B" w:rsidRDefault="0069539B">
      <w:pPr>
        <w:pStyle w:val="BodyText"/>
        <w:spacing w:before="6"/>
        <w:rPr>
          <w:sz w:val="27"/>
        </w:rPr>
      </w:pPr>
    </w:p>
    <w:p w14:paraId="1BDF1403" w14:textId="77777777" w:rsidR="0069539B" w:rsidRDefault="003437A2">
      <w:pPr>
        <w:spacing w:line="235" w:lineRule="auto"/>
        <w:ind w:left="180" w:right="855"/>
        <w:rPr>
          <w:b/>
          <w:sz w:val="28"/>
        </w:rPr>
      </w:pPr>
      <w:r>
        <w:rPr>
          <w:b/>
          <w:color w:val="231F20"/>
          <w:sz w:val="28"/>
        </w:rPr>
        <w:t>The</w:t>
      </w:r>
      <w:r>
        <w:rPr>
          <w:b/>
          <w:color w:val="231F20"/>
          <w:spacing w:val="-15"/>
          <w:sz w:val="28"/>
        </w:rPr>
        <w:t xml:space="preserve"> </w:t>
      </w:r>
      <w:r>
        <w:rPr>
          <w:b/>
          <w:color w:val="231F20"/>
          <w:sz w:val="28"/>
        </w:rPr>
        <w:t>Primary</w:t>
      </w:r>
      <w:r>
        <w:rPr>
          <w:b/>
          <w:color w:val="231F20"/>
          <w:spacing w:val="-15"/>
          <w:sz w:val="28"/>
        </w:rPr>
        <w:t xml:space="preserve"> </w:t>
      </w:r>
      <w:r>
        <w:rPr>
          <w:b/>
          <w:color w:val="231F20"/>
          <w:sz w:val="28"/>
        </w:rPr>
        <w:t>PE</w:t>
      </w:r>
      <w:r>
        <w:rPr>
          <w:b/>
          <w:color w:val="231F20"/>
          <w:spacing w:val="-15"/>
          <w:sz w:val="28"/>
        </w:rPr>
        <w:t xml:space="preserve"> </w:t>
      </w:r>
      <w:r>
        <w:rPr>
          <w:b/>
          <w:color w:val="231F20"/>
          <w:sz w:val="28"/>
        </w:rPr>
        <w:t>and</w:t>
      </w:r>
      <w:r>
        <w:rPr>
          <w:b/>
          <w:color w:val="231F20"/>
          <w:spacing w:val="-15"/>
          <w:sz w:val="28"/>
        </w:rPr>
        <w:t xml:space="preserve"> </w:t>
      </w:r>
      <w:r>
        <w:rPr>
          <w:b/>
          <w:color w:val="231F20"/>
          <w:sz w:val="28"/>
        </w:rPr>
        <w:t>sport</w:t>
      </w:r>
      <w:r>
        <w:rPr>
          <w:b/>
          <w:color w:val="231F20"/>
          <w:spacing w:val="-15"/>
          <w:sz w:val="28"/>
        </w:rPr>
        <w:t xml:space="preserve"> </w:t>
      </w:r>
      <w:r>
        <w:rPr>
          <w:b/>
          <w:color w:val="231F20"/>
          <w:sz w:val="28"/>
        </w:rPr>
        <w:t>premium</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not</w:t>
      </w:r>
      <w:r>
        <w:rPr>
          <w:b/>
          <w:color w:val="231F20"/>
          <w:spacing w:val="-15"/>
          <w:sz w:val="28"/>
        </w:rPr>
        <w:t xml:space="preserve"> </w:t>
      </w:r>
      <w:r>
        <w:rPr>
          <w:b/>
          <w:color w:val="231F20"/>
          <w:sz w:val="28"/>
        </w:rPr>
        <w:t>be</w:t>
      </w:r>
      <w:r>
        <w:rPr>
          <w:b/>
          <w:color w:val="231F20"/>
          <w:spacing w:val="-15"/>
          <w:sz w:val="28"/>
        </w:rPr>
        <w:t xml:space="preserve"> </w:t>
      </w:r>
      <w:r>
        <w:rPr>
          <w:b/>
          <w:color w:val="231F20"/>
          <w:sz w:val="28"/>
        </w:rPr>
        <w:t>used</w:t>
      </w:r>
      <w:r>
        <w:rPr>
          <w:b/>
          <w:color w:val="231F20"/>
          <w:spacing w:val="-15"/>
          <w:sz w:val="28"/>
        </w:rPr>
        <w:t xml:space="preserve"> </w:t>
      </w:r>
      <w:r>
        <w:rPr>
          <w:b/>
          <w:color w:val="231F20"/>
          <w:sz w:val="28"/>
        </w:rPr>
        <w:t>to</w:t>
      </w:r>
      <w:r>
        <w:rPr>
          <w:b/>
          <w:color w:val="231F20"/>
          <w:spacing w:val="-15"/>
          <w:sz w:val="28"/>
        </w:rPr>
        <w:t xml:space="preserve"> </w:t>
      </w:r>
      <w:r>
        <w:rPr>
          <w:b/>
          <w:color w:val="231F20"/>
          <w:sz w:val="28"/>
        </w:rPr>
        <w:t>fund</w:t>
      </w:r>
      <w:r>
        <w:rPr>
          <w:b/>
          <w:color w:val="231F20"/>
          <w:spacing w:val="-15"/>
          <w:sz w:val="28"/>
        </w:rPr>
        <w:t xml:space="preserve"> </w:t>
      </w:r>
      <w:r>
        <w:rPr>
          <w:b/>
          <w:color w:val="231F20"/>
          <w:sz w:val="28"/>
        </w:rPr>
        <w:t>capital</w:t>
      </w:r>
      <w:r>
        <w:rPr>
          <w:b/>
          <w:color w:val="231F20"/>
          <w:spacing w:val="-15"/>
          <w:sz w:val="28"/>
        </w:rPr>
        <w:t xml:space="preserve"> </w:t>
      </w:r>
      <w:r>
        <w:rPr>
          <w:b/>
          <w:color w:val="231F20"/>
          <w:sz w:val="28"/>
        </w:rPr>
        <w:t>spend</w:t>
      </w:r>
      <w:r>
        <w:rPr>
          <w:b/>
          <w:color w:val="231F20"/>
          <w:spacing w:val="-15"/>
          <w:sz w:val="28"/>
        </w:rPr>
        <w:t xml:space="preserve"> </w:t>
      </w:r>
      <w:r>
        <w:rPr>
          <w:b/>
          <w:color w:val="231F20"/>
          <w:sz w:val="28"/>
        </w:rPr>
        <w:t>projects;</w:t>
      </w:r>
      <w:r>
        <w:rPr>
          <w:b/>
          <w:color w:val="231F20"/>
          <w:spacing w:val="-15"/>
          <w:sz w:val="28"/>
        </w:rPr>
        <w:t xml:space="preserve"> </w:t>
      </w:r>
      <w:r>
        <w:rPr>
          <w:b/>
          <w:color w:val="231F20"/>
          <w:sz w:val="28"/>
        </w:rPr>
        <w:t>the</w:t>
      </w:r>
      <w:r>
        <w:rPr>
          <w:b/>
          <w:color w:val="231F20"/>
          <w:spacing w:val="-15"/>
          <w:sz w:val="28"/>
        </w:rPr>
        <w:t xml:space="preserve"> </w:t>
      </w:r>
      <w:r>
        <w:rPr>
          <w:b/>
          <w:color w:val="231F20"/>
          <w:sz w:val="28"/>
        </w:rPr>
        <w:t>school’s</w:t>
      </w:r>
      <w:r>
        <w:rPr>
          <w:b/>
          <w:color w:val="231F20"/>
          <w:spacing w:val="-15"/>
          <w:sz w:val="28"/>
        </w:rPr>
        <w:t xml:space="preserve"> </w:t>
      </w:r>
      <w:r>
        <w:rPr>
          <w:b/>
          <w:color w:val="231F20"/>
          <w:sz w:val="28"/>
        </w:rPr>
        <w:t>core</w:t>
      </w:r>
      <w:r>
        <w:rPr>
          <w:b/>
          <w:color w:val="231F20"/>
          <w:spacing w:val="-15"/>
          <w:sz w:val="28"/>
        </w:rPr>
        <w:t xml:space="preserve"> </w:t>
      </w:r>
      <w:r>
        <w:rPr>
          <w:b/>
          <w:color w:val="231F20"/>
          <w:sz w:val="28"/>
        </w:rPr>
        <w:t>budget</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 xml:space="preserve">fund these. Further detail on capital expenditure can be found in the updated </w:t>
      </w:r>
      <w:hyperlink r:id="rId9">
        <w:r>
          <w:rPr>
            <w:b/>
            <w:color w:val="205E9E"/>
            <w:sz w:val="28"/>
            <w:u w:val="single" w:color="205E9E"/>
          </w:rPr>
          <w:t>Primary PE and sport premium guidance</w:t>
        </w:r>
      </w:hyperlink>
      <w:r>
        <w:rPr>
          <w:b/>
          <w:color w:val="231F20"/>
          <w:sz w:val="28"/>
        </w:rPr>
        <w:t>.</w:t>
      </w:r>
    </w:p>
    <w:p w14:paraId="580F6745" w14:textId="77777777" w:rsidR="0069539B" w:rsidRDefault="0069539B">
      <w:pPr>
        <w:pStyle w:val="BodyText"/>
        <w:spacing w:before="3"/>
        <w:rPr>
          <w:b/>
          <w:sz w:val="27"/>
        </w:rPr>
      </w:pPr>
    </w:p>
    <w:p w14:paraId="3EB11288" w14:textId="677954A3" w:rsidR="0069539B" w:rsidRDefault="003437A2">
      <w:pPr>
        <w:pStyle w:val="BodyText"/>
        <w:spacing w:before="1"/>
        <w:ind w:left="180"/>
        <w:sectPr w:rsidR="0069539B">
          <w:footerReference w:type="default" r:id="rId10"/>
          <w:pgSz w:w="16840" w:h="11910" w:orient="landscape"/>
          <w:pgMar w:top="640" w:right="580" w:bottom="700" w:left="540" w:header="0" w:footer="518" w:gutter="0"/>
          <w:cols w:space="720"/>
        </w:sectPr>
      </w:pPr>
      <w:r>
        <w:rPr>
          <w:color w:val="231F20"/>
        </w:rPr>
        <w:t>The</w:t>
      </w:r>
      <w:r>
        <w:rPr>
          <w:color w:val="231F20"/>
          <w:spacing w:val="31"/>
        </w:rPr>
        <w:t xml:space="preserve"> </w:t>
      </w:r>
      <w:r>
        <w:rPr>
          <w:color w:val="231F20"/>
        </w:rPr>
        <w:t>Primary</w:t>
      </w:r>
      <w:r>
        <w:rPr>
          <w:color w:val="231F20"/>
          <w:spacing w:val="31"/>
        </w:rPr>
        <w:t xml:space="preserve"> </w:t>
      </w:r>
      <w:r>
        <w:rPr>
          <w:color w:val="231F20"/>
        </w:rPr>
        <w:t>PE</w:t>
      </w:r>
      <w:r>
        <w:rPr>
          <w:color w:val="231F20"/>
          <w:spacing w:val="31"/>
        </w:rPr>
        <w:t xml:space="preserve"> </w:t>
      </w:r>
      <w:r>
        <w:rPr>
          <w:color w:val="231F20"/>
        </w:rPr>
        <w:t>and</w:t>
      </w:r>
      <w:r>
        <w:rPr>
          <w:color w:val="231F20"/>
          <w:spacing w:val="32"/>
        </w:rPr>
        <w:t xml:space="preserve"> </w:t>
      </w:r>
      <w:r>
        <w:rPr>
          <w:color w:val="231F20"/>
        </w:rPr>
        <w:t>sport</w:t>
      </w:r>
      <w:r>
        <w:rPr>
          <w:color w:val="231F20"/>
          <w:spacing w:val="31"/>
        </w:rPr>
        <w:t xml:space="preserve"> </w:t>
      </w:r>
      <w:r>
        <w:rPr>
          <w:color w:val="231F20"/>
        </w:rPr>
        <w:t>premium</w:t>
      </w:r>
      <w:r>
        <w:rPr>
          <w:color w:val="231F20"/>
          <w:spacing w:val="31"/>
        </w:rPr>
        <w:t xml:space="preserve"> </w:t>
      </w:r>
      <w:r>
        <w:rPr>
          <w:color w:val="231F20"/>
        </w:rPr>
        <w:t>guidance,</w:t>
      </w:r>
      <w:r>
        <w:rPr>
          <w:color w:val="231F20"/>
          <w:spacing w:val="32"/>
        </w:rPr>
        <w:t xml:space="preserve"> </w:t>
      </w:r>
      <w:r>
        <w:rPr>
          <w:color w:val="231F20"/>
        </w:rPr>
        <w:t>outlines</w:t>
      </w:r>
      <w:r>
        <w:rPr>
          <w:color w:val="231F20"/>
          <w:spacing w:val="31"/>
        </w:rPr>
        <w:t xml:space="preserve"> </w:t>
      </w:r>
      <w:r>
        <w:rPr>
          <w:color w:val="231F20"/>
        </w:rPr>
        <w:t>5</w:t>
      </w:r>
      <w:r>
        <w:rPr>
          <w:color w:val="231F20"/>
          <w:spacing w:val="31"/>
        </w:rPr>
        <w:t xml:space="preserve"> </w:t>
      </w:r>
      <w:r>
        <w:rPr>
          <w:color w:val="231F20"/>
        </w:rPr>
        <w:t>key</w:t>
      </w:r>
      <w:r>
        <w:rPr>
          <w:color w:val="231F20"/>
          <w:spacing w:val="32"/>
        </w:rPr>
        <w:t xml:space="preserve"> </w:t>
      </w:r>
      <w:r>
        <w:rPr>
          <w:color w:val="231F20"/>
        </w:rPr>
        <w:t>priorities</w:t>
      </w:r>
      <w:r>
        <w:rPr>
          <w:color w:val="231F20"/>
          <w:spacing w:val="31"/>
        </w:rPr>
        <w:t xml:space="preserve"> </w:t>
      </w:r>
      <w:r>
        <w:rPr>
          <w:color w:val="231F20"/>
        </w:rPr>
        <w:t>that</w:t>
      </w:r>
      <w:r>
        <w:rPr>
          <w:color w:val="231F20"/>
          <w:spacing w:val="31"/>
        </w:rPr>
        <w:t xml:space="preserve"> </w:t>
      </w:r>
      <w:r>
        <w:rPr>
          <w:color w:val="231F20"/>
        </w:rPr>
        <w:t>funding</w:t>
      </w:r>
      <w:r>
        <w:rPr>
          <w:color w:val="231F20"/>
          <w:spacing w:val="31"/>
        </w:rPr>
        <w:t xml:space="preserve"> </w:t>
      </w:r>
      <w:r>
        <w:rPr>
          <w:color w:val="231F20"/>
        </w:rPr>
        <w:t>should</w:t>
      </w:r>
      <w:r>
        <w:rPr>
          <w:color w:val="231F20"/>
          <w:spacing w:val="32"/>
        </w:rPr>
        <w:t xml:space="preserve"> </w:t>
      </w:r>
      <w:r>
        <w:rPr>
          <w:color w:val="231F20"/>
        </w:rPr>
        <w:t>be</w:t>
      </w:r>
      <w:r>
        <w:rPr>
          <w:color w:val="231F20"/>
          <w:spacing w:val="31"/>
        </w:rPr>
        <w:t xml:space="preserve"> </w:t>
      </w:r>
      <w:r>
        <w:rPr>
          <w:color w:val="231F20"/>
        </w:rPr>
        <w:t>used</w:t>
      </w:r>
      <w:r>
        <w:rPr>
          <w:color w:val="231F20"/>
          <w:spacing w:val="31"/>
        </w:rPr>
        <w:t xml:space="preserve"> </w:t>
      </w:r>
      <w:r>
        <w:rPr>
          <w:color w:val="231F20"/>
        </w:rPr>
        <w:t>towards.</w:t>
      </w:r>
      <w:r>
        <w:rPr>
          <w:color w:val="231F20"/>
          <w:spacing w:val="32"/>
        </w:rPr>
        <w:t xml:space="preserve"> </w:t>
      </w:r>
      <w:r>
        <w:rPr>
          <w:color w:val="231F20"/>
        </w:rPr>
        <w:t>It</w:t>
      </w:r>
      <w:r>
        <w:rPr>
          <w:color w:val="231F20"/>
          <w:spacing w:val="31"/>
        </w:rPr>
        <w:t xml:space="preserve"> </w:t>
      </w:r>
      <w:r>
        <w:rPr>
          <w:color w:val="231F20"/>
        </w:rPr>
        <w:t>is</w:t>
      </w:r>
      <w:r>
        <w:rPr>
          <w:color w:val="231F20"/>
          <w:spacing w:val="31"/>
        </w:rPr>
        <w:t xml:space="preserve"> </w:t>
      </w:r>
      <w:r>
        <w:rPr>
          <w:color w:val="231F20"/>
          <w:spacing w:val="-5"/>
        </w:rPr>
        <w:t>not</w:t>
      </w:r>
      <w:r w:rsidR="2074560A">
        <w:rPr>
          <w:color w:val="231F20"/>
          <w:spacing w:val="-5"/>
        </w:rPr>
        <w:t xml:space="preserve"> </w:t>
      </w:r>
    </w:p>
    <w:p w14:paraId="2A20CF83" w14:textId="77777777" w:rsidR="0069539B" w:rsidRDefault="003437A2" w:rsidP="562331A6">
      <w:pPr>
        <w:pStyle w:val="BodyText"/>
        <w:spacing w:before="18"/>
        <w:jc w:val="both"/>
        <w:rPr>
          <w:color w:val="231F20"/>
        </w:rPr>
      </w:pPr>
      <w:r>
        <w:rPr>
          <w:color w:val="231F20"/>
        </w:rPr>
        <w:lastRenderedPageBreak/>
        <w:t>necessary</w:t>
      </w:r>
      <w:r>
        <w:rPr>
          <w:color w:val="231F20"/>
          <w:spacing w:val="-4"/>
        </w:rPr>
        <w:t xml:space="preserve"> </w:t>
      </w:r>
      <w:r>
        <w:rPr>
          <w:color w:val="231F20"/>
        </w:rPr>
        <w:t>that</w:t>
      </w:r>
      <w:r>
        <w:rPr>
          <w:color w:val="231F20"/>
          <w:spacing w:val="-4"/>
        </w:rPr>
        <w:t xml:space="preserve"> </w:t>
      </w:r>
      <w:r>
        <w:rPr>
          <w:color w:val="231F20"/>
        </w:rPr>
        <w:t>spending</w:t>
      </w:r>
      <w:r>
        <w:rPr>
          <w:color w:val="231F20"/>
          <w:spacing w:val="-3"/>
        </w:rPr>
        <w:t xml:space="preserve"> </w:t>
      </w:r>
      <w:r>
        <w:rPr>
          <w:color w:val="231F20"/>
        </w:rPr>
        <w:t>has</w:t>
      </w:r>
      <w:r>
        <w:rPr>
          <w:color w:val="231F20"/>
          <w:spacing w:val="-5"/>
        </w:rPr>
        <w:t xml:space="preserve"> </w:t>
      </w:r>
      <w:r>
        <w:rPr>
          <w:color w:val="231F20"/>
        </w:rPr>
        <w:t>to</w:t>
      </w:r>
      <w:r>
        <w:rPr>
          <w:color w:val="231F20"/>
          <w:spacing w:val="-4"/>
        </w:rPr>
        <w:t xml:space="preserve"> </w:t>
      </w:r>
      <w:r>
        <w:rPr>
          <w:color w:val="231F20"/>
        </w:rPr>
        <w:t>meet</w:t>
      </w:r>
      <w:r>
        <w:rPr>
          <w:color w:val="231F20"/>
          <w:spacing w:val="-4"/>
        </w:rPr>
        <w:t xml:space="preserve"> </w:t>
      </w:r>
      <w:r>
        <w:rPr>
          <w:color w:val="231F20"/>
        </w:rPr>
        <w:t>all</w:t>
      </w:r>
      <w:r>
        <w:rPr>
          <w:color w:val="231F20"/>
          <w:spacing w:val="-5"/>
        </w:rPr>
        <w:t xml:space="preserve"> </w:t>
      </w:r>
      <w:r>
        <w:rPr>
          <w:color w:val="231F20"/>
        </w:rPr>
        <w:t>the</w:t>
      </w:r>
      <w:r>
        <w:rPr>
          <w:color w:val="231F20"/>
          <w:spacing w:val="-3"/>
        </w:rPr>
        <w:t xml:space="preserve"> </w:t>
      </w:r>
      <w:r>
        <w:rPr>
          <w:color w:val="231F20"/>
        </w:rPr>
        <w:t>key</w:t>
      </w:r>
      <w:r>
        <w:rPr>
          <w:color w:val="231F20"/>
          <w:spacing w:val="-4"/>
        </w:rPr>
        <w:t xml:space="preserve"> </w:t>
      </w:r>
      <w:r>
        <w:rPr>
          <w:color w:val="231F20"/>
        </w:rPr>
        <w:t>priorities,</w:t>
      </w:r>
      <w:r>
        <w:rPr>
          <w:color w:val="231F20"/>
          <w:spacing w:val="-4"/>
        </w:rPr>
        <w:t xml:space="preserve"> </w:t>
      </w:r>
      <w:r>
        <w:rPr>
          <w:color w:val="231F20"/>
        </w:rPr>
        <w:t>you</w:t>
      </w:r>
      <w:r>
        <w:rPr>
          <w:color w:val="231F20"/>
          <w:spacing w:val="-4"/>
        </w:rPr>
        <w:t xml:space="preserve"> </w:t>
      </w:r>
      <w:r>
        <w:rPr>
          <w:color w:val="231F20"/>
        </w:rPr>
        <w:t>should</w:t>
      </w:r>
      <w:r>
        <w:rPr>
          <w:color w:val="231F20"/>
          <w:spacing w:val="-5"/>
        </w:rPr>
        <w:t xml:space="preserve"> </w:t>
      </w:r>
      <w:r>
        <w:rPr>
          <w:color w:val="231F20"/>
        </w:rPr>
        <w:t>select</w:t>
      </w:r>
      <w:r>
        <w:rPr>
          <w:color w:val="231F20"/>
          <w:spacing w:val="-3"/>
        </w:rPr>
        <w:t xml:space="preserve"> </w:t>
      </w:r>
      <w:r>
        <w:rPr>
          <w:color w:val="231F20"/>
        </w:rPr>
        <w:t>the</w:t>
      </w:r>
      <w:r>
        <w:rPr>
          <w:color w:val="231F20"/>
          <w:spacing w:val="-4"/>
        </w:rPr>
        <w:t xml:space="preserve"> </w:t>
      </w:r>
      <w:r>
        <w:rPr>
          <w:color w:val="231F20"/>
        </w:rPr>
        <w:t>priorities</w:t>
      </w:r>
      <w:r>
        <w:rPr>
          <w:color w:val="231F20"/>
          <w:spacing w:val="-4"/>
        </w:rPr>
        <w:t xml:space="preserve"> </w:t>
      </w:r>
      <w:r>
        <w:rPr>
          <w:color w:val="231F20"/>
        </w:rPr>
        <w:t>that</w:t>
      </w:r>
      <w:r>
        <w:rPr>
          <w:color w:val="231F20"/>
          <w:spacing w:val="-4"/>
        </w:rPr>
        <w:t xml:space="preserve"> </w:t>
      </w:r>
      <w:r>
        <w:rPr>
          <w:color w:val="231F20"/>
        </w:rPr>
        <w:t>you</w:t>
      </w:r>
      <w:r>
        <w:rPr>
          <w:color w:val="231F20"/>
          <w:spacing w:val="-5"/>
        </w:rPr>
        <w:t xml:space="preserve"> </w:t>
      </w:r>
      <w:r>
        <w:rPr>
          <w:color w:val="231F20"/>
        </w:rPr>
        <w:t>aim</w:t>
      </w:r>
      <w:r>
        <w:rPr>
          <w:color w:val="231F20"/>
          <w:spacing w:val="-3"/>
        </w:rPr>
        <w:t xml:space="preserve"> </w:t>
      </w:r>
      <w:r>
        <w:rPr>
          <w:color w:val="231F20"/>
        </w:rPr>
        <w:t>to</w:t>
      </w:r>
      <w:r>
        <w:rPr>
          <w:color w:val="231F20"/>
          <w:spacing w:val="-5"/>
        </w:rPr>
        <w:t xml:space="preserve"> </w:t>
      </w:r>
      <w:r>
        <w:rPr>
          <w:color w:val="231F20"/>
        </w:rPr>
        <w:t>use</w:t>
      </w:r>
      <w:r>
        <w:rPr>
          <w:color w:val="231F20"/>
          <w:spacing w:val="-3"/>
        </w:rPr>
        <w:t xml:space="preserve"> </w:t>
      </w:r>
      <w:r>
        <w:rPr>
          <w:color w:val="231F20"/>
        </w:rPr>
        <w:t>any</w:t>
      </w:r>
      <w:r>
        <w:rPr>
          <w:color w:val="231F20"/>
          <w:spacing w:val="-4"/>
        </w:rPr>
        <w:t xml:space="preserve"> </w:t>
      </w:r>
      <w:r>
        <w:rPr>
          <w:color w:val="231F20"/>
        </w:rPr>
        <w:t>funding</w:t>
      </w:r>
      <w:r>
        <w:rPr>
          <w:color w:val="231F20"/>
          <w:spacing w:val="-4"/>
        </w:rPr>
        <w:t xml:space="preserve"> </w:t>
      </w:r>
      <w:r>
        <w:rPr>
          <w:color w:val="231F20"/>
          <w:spacing w:val="-2"/>
        </w:rPr>
        <w:t>towards.</w:t>
      </w:r>
    </w:p>
    <w:p w14:paraId="47C5A1D7" w14:textId="77777777" w:rsidR="0069539B" w:rsidRDefault="0069539B">
      <w:pPr>
        <w:pStyle w:val="BodyText"/>
        <w:spacing w:before="5"/>
        <w:rPr>
          <w:sz w:val="27"/>
        </w:rPr>
      </w:pPr>
    </w:p>
    <w:p w14:paraId="03DE995D" w14:textId="77777777" w:rsidR="0069539B" w:rsidRDefault="003437A2">
      <w:pPr>
        <w:pStyle w:val="BodyText"/>
        <w:spacing w:before="1" w:line="235" w:lineRule="auto"/>
        <w:ind w:left="180" w:right="134"/>
        <w:jc w:val="both"/>
        <w:rPr>
          <w:b/>
        </w:rPr>
      </w:pPr>
      <w:r>
        <w:rPr>
          <w:color w:val="231F20"/>
        </w:rPr>
        <w:t xml:space="preserve">Although completing this template is not a requirement for schools, schools are required to publish details of how they spend this funding. Schools must also outline what the impact this funding has had on pupils’ PE and sport participation and attainment and how any spending will be sustainable in the future. </w:t>
      </w:r>
      <w:r>
        <w:rPr>
          <w:b/>
          <w:color w:val="231F20"/>
        </w:rPr>
        <w:t>All funding must be spent by 31st July 2024.</w:t>
      </w:r>
    </w:p>
    <w:p w14:paraId="0DAE399D" w14:textId="77777777" w:rsidR="0069539B" w:rsidRDefault="0069539B">
      <w:pPr>
        <w:pStyle w:val="BodyText"/>
        <w:spacing w:before="9"/>
        <w:rPr>
          <w:b/>
          <w:sz w:val="27"/>
        </w:rPr>
      </w:pPr>
    </w:p>
    <w:p w14:paraId="6FE4F1AE" w14:textId="77777777" w:rsidR="0069539B" w:rsidRDefault="003437A2">
      <w:pPr>
        <w:pStyle w:val="BodyText"/>
        <w:spacing w:line="235" w:lineRule="auto"/>
        <w:ind w:left="180" w:right="135"/>
        <w:jc w:val="both"/>
      </w:pPr>
      <w:r>
        <w:rPr>
          <w:color w:val="231F20"/>
        </w:rPr>
        <w:t>The Department for Education has worked closely with the Association for Physical Education (</w:t>
      </w:r>
      <w:proofErr w:type="spellStart"/>
      <w:r>
        <w:rPr>
          <w:color w:val="231F20"/>
        </w:rPr>
        <w:t>afPE</w:t>
      </w:r>
      <w:proofErr w:type="spellEnd"/>
      <w:r>
        <w:rPr>
          <w:color w:val="231F20"/>
        </w:rPr>
        <w:t>) and the Youth Sport Trust (YST) to develop this template and encourages schools to use it. This template is an effective way of meeting the reporting requirements of the Primary PE and sport premium.</w:t>
      </w:r>
    </w:p>
    <w:p w14:paraId="3D18A283" w14:textId="77777777" w:rsidR="0069539B" w:rsidRDefault="003437A2">
      <w:pPr>
        <w:pStyle w:val="BodyText"/>
        <w:spacing w:before="9"/>
        <w:rPr>
          <w:sz w:val="12"/>
        </w:rPr>
      </w:pPr>
      <w:r>
        <w:rPr>
          <w:noProof/>
          <w:lang w:val="en-GB" w:eastAsia="en-GB"/>
        </w:rPr>
        <mc:AlternateContent>
          <mc:Choice Requires="wps">
            <w:drawing>
              <wp:anchor distT="0" distB="0" distL="0" distR="0" simplePos="0" relativeHeight="487589888" behindDoc="1" locked="0" layoutInCell="1" allowOverlap="1" wp14:anchorId="5FBD8AD1" wp14:editId="0583606D">
                <wp:simplePos x="0" y="0"/>
                <wp:positionH relativeFrom="page">
                  <wp:posOffset>417601</wp:posOffset>
                </wp:positionH>
                <wp:positionV relativeFrom="paragraph">
                  <wp:posOffset>114324</wp:posOffset>
                </wp:positionV>
                <wp:extent cx="9811385" cy="3460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634A94B" w14:textId="77777777" w:rsidR="00F13408" w:rsidRDefault="00F13408">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proofErr w:type="gramStart"/>
                            <w:r>
                              <w:rPr>
                                <w:b/>
                                <w:color w:val="FFFFFF"/>
                                <w:sz w:val="36"/>
                              </w:rPr>
                              <w:t>year’s</w:t>
                            </w:r>
                            <w:proofErr w:type="gramEnd"/>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(2022/2023)</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box 31" style="position:absolute;margin-left:32.9pt;margin-top:9pt;width:772.55pt;height:27.25pt;z-index:-15726592;visibility:visible;mso-wrap-style:square;mso-wrap-distance-left:0;mso-wrap-distance-top:0;mso-wrap-distance-right:0;mso-wrap-distance-bottom:0;mso-position-horizontal:absolute;mso-position-horizontal-relative:page;mso-position-vertical:absolute;mso-position-vertical-relative:text;v-text-anchor:top" o:spid="_x0000_s1027" fillcolor="#ed2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nHyQ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" w14:anchorId="5FBD8AD1">
                <v:path arrowok="t"/>
                <v:textbox inset="0,0,0,0">
                  <w:txbxContent>
                    <w:p w:rsidR="00F13408" w:rsidRDefault="00F13408" w14:paraId="2634A94B" w14:textId="77777777">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(2022/2023)</w:t>
                      </w:r>
                    </w:p>
                  </w:txbxContent>
                </v:textbox>
                <w10:wrap type="topAndBottom" anchorx="page"/>
              </v:shape>
            </w:pict>
          </mc:Fallback>
        </mc:AlternateContent>
      </w:r>
    </w:p>
    <w:p w14:paraId="751F50A1" w14:textId="77777777" w:rsidR="0069539B" w:rsidRDefault="0069539B">
      <w:pPr>
        <w:pStyle w:val="BodyText"/>
        <w:rPr>
          <w:sz w:val="6"/>
        </w:rPr>
      </w:pPr>
    </w:p>
    <w:p w14:paraId="4D6536E9" w14:textId="1D10321A" w:rsidR="0069539B" w:rsidRDefault="003437A2">
      <w:pPr>
        <w:pStyle w:val="BodyText"/>
        <w:spacing w:before="44"/>
        <w:ind w:left="180"/>
        <w:rPr>
          <w:color w:val="231F20"/>
          <w:spacing w:val="-2"/>
        </w:rPr>
      </w:pPr>
      <w:r>
        <w:rPr>
          <w:color w:val="231F20"/>
        </w:rPr>
        <w:t>We</w:t>
      </w:r>
      <w:r>
        <w:rPr>
          <w:color w:val="231F20"/>
          <w:spacing w:val="-7"/>
        </w:rPr>
        <w:t xml:space="preserve"> </w:t>
      </w:r>
      <w:r>
        <w:rPr>
          <w:color w:val="231F20"/>
        </w:rPr>
        <w:t>recommend</w:t>
      </w:r>
      <w:r>
        <w:rPr>
          <w:color w:val="231F20"/>
          <w:spacing w:val="-7"/>
        </w:rPr>
        <w:t xml:space="preserve"> </w:t>
      </w:r>
      <w:r>
        <w:rPr>
          <w:color w:val="231F20"/>
        </w:rPr>
        <w:t>you</w:t>
      </w:r>
      <w:r>
        <w:rPr>
          <w:color w:val="231F20"/>
          <w:spacing w:val="-7"/>
        </w:rPr>
        <w:t xml:space="preserve"> </w:t>
      </w:r>
      <w:r>
        <w:rPr>
          <w:color w:val="231F20"/>
        </w:rPr>
        <w:t>start</w:t>
      </w:r>
      <w:r>
        <w:rPr>
          <w:color w:val="231F20"/>
          <w:spacing w:val="-6"/>
        </w:rPr>
        <w:t xml:space="preserve"> </w:t>
      </w:r>
      <w:r>
        <w:rPr>
          <w:color w:val="231F20"/>
        </w:rPr>
        <w:t>by</w:t>
      </w:r>
      <w:r>
        <w:rPr>
          <w:color w:val="231F20"/>
          <w:spacing w:val="-6"/>
        </w:rPr>
        <w:t xml:space="preserve"> </w:t>
      </w:r>
      <w:r>
        <w:rPr>
          <w:color w:val="231F20"/>
        </w:rPr>
        <w:t>reflecting</w:t>
      </w:r>
      <w:r>
        <w:rPr>
          <w:color w:val="231F20"/>
          <w:spacing w:val="-6"/>
        </w:rPr>
        <w:t xml:space="preserve"> </w:t>
      </w:r>
      <w:r>
        <w:rPr>
          <w:color w:val="231F20"/>
        </w:rPr>
        <w:t>on</w:t>
      </w:r>
      <w:r>
        <w:rPr>
          <w:color w:val="231F20"/>
          <w:spacing w:val="-7"/>
        </w:rPr>
        <w:t xml:space="preserve"> </w:t>
      </w:r>
      <w:r>
        <w:rPr>
          <w:color w:val="231F20"/>
        </w:rPr>
        <w:t>the</w:t>
      </w:r>
      <w:r>
        <w:rPr>
          <w:color w:val="231F20"/>
          <w:spacing w:val="-6"/>
        </w:rPr>
        <w:t xml:space="preserve"> </w:t>
      </w:r>
      <w:r>
        <w:rPr>
          <w:color w:val="231F20"/>
        </w:rPr>
        <w:t>impact</w:t>
      </w:r>
      <w:r>
        <w:rPr>
          <w:color w:val="231F20"/>
          <w:spacing w:val="-6"/>
        </w:rPr>
        <w:t xml:space="preserve"> </w:t>
      </w:r>
      <w:r>
        <w:rPr>
          <w:color w:val="231F20"/>
        </w:rPr>
        <w:t>of</w:t>
      </w:r>
      <w:r>
        <w:rPr>
          <w:color w:val="231F20"/>
          <w:spacing w:val="-7"/>
        </w:rPr>
        <w:t xml:space="preserve"> </w:t>
      </w:r>
      <w:r>
        <w:rPr>
          <w:color w:val="231F20"/>
        </w:rPr>
        <w:t>current</w:t>
      </w:r>
      <w:r>
        <w:rPr>
          <w:color w:val="231F20"/>
          <w:spacing w:val="-7"/>
        </w:rPr>
        <w:t xml:space="preserve"> </w:t>
      </w:r>
      <w:r>
        <w:rPr>
          <w:color w:val="231F20"/>
        </w:rPr>
        <w:t>provision</w:t>
      </w:r>
      <w:r>
        <w:rPr>
          <w:color w:val="231F20"/>
          <w:spacing w:val="-7"/>
        </w:rPr>
        <w:t xml:space="preserve"> </w:t>
      </w:r>
      <w:r>
        <w:rPr>
          <w:color w:val="231F20"/>
        </w:rPr>
        <w:t>and</w:t>
      </w:r>
      <w:r>
        <w:rPr>
          <w:color w:val="231F20"/>
          <w:spacing w:val="-7"/>
        </w:rPr>
        <w:t xml:space="preserve"> </w:t>
      </w:r>
      <w:r>
        <w:rPr>
          <w:color w:val="231F20"/>
        </w:rPr>
        <w:t>reviewing</w:t>
      </w:r>
      <w:r>
        <w:rPr>
          <w:color w:val="231F20"/>
          <w:spacing w:val="-6"/>
        </w:rPr>
        <w:t xml:space="preserve"> </w:t>
      </w:r>
      <w:r>
        <w:rPr>
          <w:color w:val="231F20"/>
        </w:rPr>
        <w:t>your</w:t>
      </w:r>
      <w:r>
        <w:rPr>
          <w:color w:val="231F20"/>
          <w:spacing w:val="-6"/>
        </w:rPr>
        <w:t xml:space="preserve"> </w:t>
      </w:r>
      <w:r>
        <w:rPr>
          <w:color w:val="231F20"/>
        </w:rPr>
        <w:t>previous</w:t>
      </w:r>
      <w:r>
        <w:rPr>
          <w:color w:val="231F20"/>
          <w:spacing w:val="-7"/>
        </w:rPr>
        <w:t xml:space="preserve"> </w:t>
      </w:r>
      <w:r>
        <w:rPr>
          <w:color w:val="231F20"/>
          <w:spacing w:val="-2"/>
        </w:rPr>
        <w:t>spend.</w:t>
      </w:r>
    </w:p>
    <w:p w14:paraId="115EDD26" w14:textId="7F56BC23" w:rsidR="00F13408" w:rsidRDefault="00F13408">
      <w:pPr>
        <w:pStyle w:val="BodyText"/>
        <w:spacing w:before="44"/>
        <w:ind w:left="180"/>
        <w:rPr>
          <w:color w:val="231F20"/>
          <w:spacing w:val="-2"/>
        </w:rPr>
      </w:pPr>
    </w:p>
    <w:p w14:paraId="3D7C99E7" w14:textId="239FB149" w:rsidR="00F13408" w:rsidRDefault="00F13408">
      <w:pPr>
        <w:pStyle w:val="BodyText"/>
        <w:spacing w:before="44"/>
        <w:ind w:left="180"/>
      </w:pPr>
      <w:r>
        <w:rPr>
          <w:color w:val="231F20"/>
          <w:spacing w:val="-2"/>
        </w:rPr>
        <w:t xml:space="preserve">Please see review of 2022-23 action plan on school website. </w:t>
      </w:r>
    </w:p>
    <w:p w14:paraId="3EF85D64" w14:textId="77777777" w:rsidR="0069539B" w:rsidRDefault="0069539B">
      <w:pPr>
        <w:pStyle w:val="BodyText"/>
        <w:spacing w:before="4"/>
        <w:rPr>
          <w:sz w:val="15"/>
        </w:rPr>
      </w:pPr>
    </w:p>
    <w:p w14:paraId="15D1BAE6" w14:textId="54071929" w:rsidR="0069539B" w:rsidRDefault="0069539B">
      <w:pPr>
        <w:rPr>
          <w:rFonts w:ascii="Times New Roman"/>
          <w:sz w:val="28"/>
        </w:rPr>
      </w:pPr>
    </w:p>
    <w:p w14:paraId="2F5D26EB" w14:textId="5AADB22E" w:rsidR="00F13408" w:rsidRDefault="00F13408">
      <w:pPr>
        <w:rPr>
          <w:rFonts w:ascii="Times New Roman"/>
          <w:sz w:val="28"/>
        </w:rPr>
      </w:pPr>
    </w:p>
    <w:p w14:paraId="54996DA5" w14:textId="77777777" w:rsidR="00F13408" w:rsidRDefault="00F13408">
      <w:pPr>
        <w:rPr>
          <w:rFonts w:ascii="Times New Roman"/>
          <w:sz w:val="28"/>
        </w:rPr>
        <w:sectPr w:rsidR="00F13408">
          <w:footerReference w:type="default" r:id="rId11"/>
          <w:pgSz w:w="16840" w:h="11910" w:orient="landscape"/>
          <w:pgMar w:top="640" w:right="580" w:bottom="640" w:left="540" w:header="0" w:footer="440" w:gutter="0"/>
          <w:cols w:space="720"/>
        </w:sectPr>
      </w:pPr>
    </w:p>
    <w:p w14:paraId="29FBBF48" w14:textId="77777777" w:rsidR="0069539B" w:rsidRDefault="003437A2">
      <w:pPr>
        <w:pStyle w:val="BodyText"/>
        <w:ind w:left="123"/>
        <w:rPr>
          <w:sz w:val="20"/>
        </w:rPr>
      </w:pPr>
      <w:r>
        <w:rPr>
          <w:noProof/>
          <w:sz w:val="20"/>
          <w:lang w:val="en-GB" w:eastAsia="en-GB"/>
        </w:rPr>
        <w:lastRenderedPageBreak/>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244587A3" w:rsidR="00F13408" w:rsidRDefault="00F13408">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 2023-24</w:t>
                            </w:r>
                          </w:p>
                        </w:txbxContent>
                      </wps:txbx>
                      <wps:bodyPr wrap="square" lIns="0" tIns="0" rIns="0" bIns="0" rtlCol="0">
                        <a:noAutofit/>
                      </wps:bodyPr>
                    </wps:wsp>
                  </a:graphicData>
                </a:graphic>
              </wp:inline>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box 32" style="width:772.55pt;height:27.25pt;visibility:visible;mso-wrap-style:square;mso-left-percent:-10001;mso-top-percent:-10001;mso-position-horizontal:absolute;mso-position-horizontal-relative:char;mso-position-vertical:absolute;mso-position-vertical-relative:line;mso-left-percent:-10001;mso-top-percent:-10001;v-text-anchor:top" o:spid="_x0000_s1028" fillcolor="#ed2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" w14:anchorId="1C16E9AD">
                <v:path arrowok="t"/>
                <v:textbox inset="0,0,0,0">
                  <w:txbxContent>
                    <w:p w:rsidR="00F13408" w:rsidRDefault="00F13408" w14:paraId="7C27775F" w14:textId="244587A3">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 2023-24</w:t>
                      </w:r>
                    </w:p>
                  </w:txbxContent>
                </v:textbox>
                <w10:anchorlock/>
              </v:shape>
            </w:pict>
          </mc:Fallback>
        </mc:AlternateContent>
      </w:r>
    </w:p>
    <w:p w14:paraId="39E5E9B3" w14:textId="77777777" w:rsidR="0069539B" w:rsidRDefault="003437A2">
      <w:pPr>
        <w:pStyle w:val="BodyText"/>
        <w:spacing w:line="331" w:lineRule="exact"/>
        <w:ind w:left="180"/>
      </w:pPr>
      <w:r>
        <w:rPr>
          <w:color w:val="231F20"/>
        </w:rPr>
        <w:t>This</w:t>
      </w:r>
      <w:r>
        <w:rPr>
          <w:color w:val="231F20"/>
          <w:spacing w:val="-6"/>
        </w:rPr>
        <w:t xml:space="preserve"> </w:t>
      </w:r>
      <w:r>
        <w:rPr>
          <w:color w:val="231F20"/>
        </w:rPr>
        <w:t>planning</w:t>
      </w:r>
      <w:r>
        <w:rPr>
          <w:color w:val="231F20"/>
          <w:spacing w:val="-4"/>
        </w:rPr>
        <w:t xml:space="preserve"> </w:t>
      </w:r>
      <w:r>
        <w:rPr>
          <w:color w:val="231F20"/>
        </w:rPr>
        <w:t>template</w:t>
      </w:r>
      <w:r>
        <w:rPr>
          <w:color w:val="231F20"/>
          <w:spacing w:val="-5"/>
        </w:rPr>
        <w:t xml:space="preserve"> </w:t>
      </w:r>
      <w:r>
        <w:rPr>
          <w:color w:val="231F20"/>
        </w:rPr>
        <w:t>will</w:t>
      </w:r>
      <w:r>
        <w:rPr>
          <w:color w:val="231F20"/>
          <w:spacing w:val="-5"/>
        </w:rPr>
        <w:t xml:space="preserve"> </w:t>
      </w:r>
      <w:r>
        <w:rPr>
          <w:color w:val="231F20"/>
        </w:rPr>
        <w:t>allow</w:t>
      </w:r>
      <w:r>
        <w:rPr>
          <w:color w:val="231F20"/>
          <w:spacing w:val="-5"/>
        </w:rPr>
        <w:t xml:space="preserve"> </w:t>
      </w:r>
      <w:r>
        <w:rPr>
          <w:color w:val="231F20"/>
        </w:rPr>
        <w:t>schools</w:t>
      </w:r>
      <w:r>
        <w:rPr>
          <w:color w:val="231F20"/>
          <w:spacing w:val="-5"/>
        </w:rPr>
        <w:t xml:space="preserve"> </w:t>
      </w:r>
      <w:r>
        <w:rPr>
          <w:color w:val="231F20"/>
        </w:rPr>
        <w:t>to</w:t>
      </w:r>
      <w:r>
        <w:rPr>
          <w:color w:val="231F20"/>
          <w:spacing w:val="-5"/>
        </w:rPr>
        <w:t xml:space="preserve"> </w:t>
      </w:r>
      <w:r>
        <w:rPr>
          <w:color w:val="231F20"/>
        </w:rPr>
        <w:t>accurately</w:t>
      </w:r>
      <w:r>
        <w:rPr>
          <w:color w:val="231F20"/>
          <w:spacing w:val="-5"/>
        </w:rPr>
        <w:t xml:space="preserve"> </w:t>
      </w:r>
      <w:r>
        <w:rPr>
          <w:color w:val="231F20"/>
        </w:rPr>
        <w:t>plan</w:t>
      </w:r>
      <w:r>
        <w:rPr>
          <w:color w:val="231F20"/>
          <w:spacing w:val="-5"/>
        </w:rPr>
        <w:t xml:space="preserve"> </w:t>
      </w:r>
      <w:r>
        <w:rPr>
          <w:color w:val="231F20"/>
        </w:rPr>
        <w:t>their</w:t>
      </w:r>
      <w:r>
        <w:rPr>
          <w:color w:val="231F20"/>
          <w:spacing w:val="-4"/>
        </w:rPr>
        <w:t xml:space="preserve"> </w:t>
      </w:r>
      <w:r>
        <w:rPr>
          <w:color w:val="231F20"/>
          <w:spacing w:val="-2"/>
        </w:rPr>
        <w:t>spending.</w:t>
      </w:r>
    </w:p>
    <w:p w14:paraId="444348E0"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25"/>
        <w:gridCol w:w="3477"/>
        <w:gridCol w:w="3874"/>
        <w:gridCol w:w="2740"/>
        <w:gridCol w:w="2702"/>
      </w:tblGrid>
      <w:tr w:rsidR="0069539B" w14:paraId="47865464" w14:textId="77777777" w:rsidTr="00460E09">
        <w:trPr>
          <w:trHeight w:val="1103"/>
        </w:trPr>
        <w:tc>
          <w:tcPr>
            <w:tcW w:w="2625" w:type="dxa"/>
          </w:tcPr>
          <w:p w14:paraId="644F92D6" w14:textId="77777777" w:rsidR="0069539B" w:rsidRDefault="003437A2">
            <w:pPr>
              <w:pStyle w:val="TableParagraph"/>
              <w:spacing w:before="18" w:line="235" w:lineRule="auto"/>
              <w:ind w:right="162"/>
              <w:rPr>
                <w:b/>
                <w:sz w:val="28"/>
              </w:rPr>
            </w:pPr>
            <w:r>
              <w:rPr>
                <w:b/>
                <w:color w:val="231F20"/>
                <w:sz w:val="28"/>
              </w:rPr>
              <w:t>Action – what are you</w:t>
            </w:r>
            <w:r>
              <w:rPr>
                <w:b/>
                <w:color w:val="231F20"/>
                <w:spacing w:val="-15"/>
                <w:sz w:val="28"/>
              </w:rPr>
              <w:t xml:space="preserve"> </w:t>
            </w:r>
            <w:r>
              <w:rPr>
                <w:b/>
                <w:color w:val="231F20"/>
                <w:sz w:val="28"/>
              </w:rPr>
              <w:t>planning</w:t>
            </w:r>
            <w:r>
              <w:rPr>
                <w:b/>
                <w:color w:val="231F20"/>
                <w:spacing w:val="-16"/>
                <w:sz w:val="28"/>
              </w:rPr>
              <w:t xml:space="preserve"> </w:t>
            </w:r>
            <w:r>
              <w:rPr>
                <w:b/>
                <w:color w:val="231F20"/>
                <w:sz w:val="28"/>
              </w:rPr>
              <w:t>to</w:t>
            </w:r>
            <w:r>
              <w:rPr>
                <w:b/>
                <w:color w:val="231F20"/>
                <w:spacing w:val="-15"/>
                <w:sz w:val="28"/>
              </w:rPr>
              <w:t xml:space="preserve"> </w:t>
            </w:r>
            <w:r>
              <w:rPr>
                <w:b/>
                <w:color w:val="231F20"/>
                <w:sz w:val="28"/>
              </w:rPr>
              <w:t>do</w:t>
            </w:r>
          </w:p>
        </w:tc>
        <w:tc>
          <w:tcPr>
            <w:tcW w:w="3477" w:type="dxa"/>
          </w:tcPr>
          <w:p w14:paraId="5BC1174C" w14:textId="77777777" w:rsidR="0069539B" w:rsidRDefault="003437A2">
            <w:pPr>
              <w:pStyle w:val="TableParagraph"/>
              <w:spacing w:before="18" w:line="235" w:lineRule="auto"/>
              <w:ind w:left="79" w:right="131"/>
              <w:rPr>
                <w:b/>
                <w:sz w:val="28"/>
              </w:rPr>
            </w:pPr>
            <w:r>
              <w:rPr>
                <w:b/>
                <w:color w:val="231F20"/>
                <w:sz w:val="28"/>
              </w:rPr>
              <w:t>Who</w:t>
            </w:r>
            <w:r>
              <w:rPr>
                <w:b/>
                <w:color w:val="231F20"/>
                <w:spacing w:val="-13"/>
                <w:sz w:val="28"/>
              </w:rPr>
              <w:t xml:space="preserve"> </w:t>
            </w:r>
            <w:r>
              <w:rPr>
                <w:b/>
                <w:color w:val="231F20"/>
                <w:sz w:val="28"/>
              </w:rPr>
              <w:t>does</w:t>
            </w:r>
            <w:r>
              <w:rPr>
                <w:b/>
                <w:color w:val="231F20"/>
                <w:spacing w:val="-13"/>
                <w:sz w:val="28"/>
              </w:rPr>
              <w:t xml:space="preserve"> </w:t>
            </w:r>
            <w:r>
              <w:rPr>
                <w:b/>
                <w:color w:val="231F20"/>
                <w:sz w:val="28"/>
              </w:rPr>
              <w:t>this</w:t>
            </w:r>
            <w:r>
              <w:rPr>
                <w:b/>
                <w:color w:val="231F20"/>
                <w:spacing w:val="-13"/>
                <w:sz w:val="28"/>
              </w:rPr>
              <w:t xml:space="preserve"> </w:t>
            </w:r>
            <w:r>
              <w:rPr>
                <w:b/>
                <w:color w:val="231F20"/>
                <w:sz w:val="28"/>
              </w:rPr>
              <w:t xml:space="preserve">action </w:t>
            </w:r>
            <w:r>
              <w:rPr>
                <w:b/>
                <w:color w:val="231F20"/>
                <w:spacing w:val="-2"/>
                <w:sz w:val="28"/>
              </w:rPr>
              <w:t>impact?</w:t>
            </w:r>
          </w:p>
        </w:tc>
        <w:tc>
          <w:tcPr>
            <w:tcW w:w="3874" w:type="dxa"/>
          </w:tcPr>
          <w:p w14:paraId="19A7AC9B" w14:textId="77777777" w:rsidR="0069539B" w:rsidRDefault="003437A2">
            <w:pPr>
              <w:pStyle w:val="TableParagraph"/>
              <w:ind w:left="79"/>
              <w:rPr>
                <w:b/>
                <w:sz w:val="28"/>
              </w:rPr>
            </w:pPr>
            <w:r>
              <w:rPr>
                <w:b/>
                <w:color w:val="231F20"/>
                <w:sz w:val="28"/>
              </w:rPr>
              <w:t>Key</w:t>
            </w:r>
            <w:r>
              <w:rPr>
                <w:b/>
                <w:color w:val="231F20"/>
                <w:spacing w:val="-11"/>
                <w:sz w:val="28"/>
              </w:rPr>
              <w:t xml:space="preserve"> </w:t>
            </w:r>
            <w:r>
              <w:rPr>
                <w:b/>
                <w:color w:val="231F20"/>
                <w:sz w:val="28"/>
              </w:rPr>
              <w:t>indicator</w:t>
            </w:r>
            <w:r>
              <w:rPr>
                <w:b/>
                <w:color w:val="231F20"/>
                <w:spacing w:val="-10"/>
                <w:sz w:val="28"/>
              </w:rPr>
              <w:t xml:space="preserve"> </w:t>
            </w:r>
            <w:r>
              <w:rPr>
                <w:b/>
                <w:color w:val="231F20"/>
                <w:sz w:val="28"/>
              </w:rPr>
              <w:t>to</w:t>
            </w:r>
            <w:r>
              <w:rPr>
                <w:b/>
                <w:color w:val="231F20"/>
                <w:spacing w:val="-8"/>
                <w:sz w:val="28"/>
              </w:rPr>
              <w:t xml:space="preserve"> </w:t>
            </w:r>
            <w:r>
              <w:rPr>
                <w:b/>
                <w:color w:val="231F20"/>
                <w:spacing w:val="-4"/>
                <w:sz w:val="28"/>
              </w:rPr>
              <w:t>meet</w:t>
            </w:r>
          </w:p>
        </w:tc>
        <w:tc>
          <w:tcPr>
            <w:tcW w:w="2740" w:type="dxa"/>
          </w:tcPr>
          <w:p w14:paraId="509582A9" w14:textId="77777777" w:rsidR="0069539B" w:rsidRDefault="003437A2">
            <w:pPr>
              <w:pStyle w:val="TableParagraph"/>
              <w:spacing w:before="18" w:line="235" w:lineRule="auto"/>
              <w:ind w:left="79"/>
              <w:rPr>
                <w:b/>
                <w:sz w:val="28"/>
              </w:rPr>
            </w:pPr>
            <w:r>
              <w:rPr>
                <w:b/>
                <w:color w:val="231F20"/>
                <w:sz w:val="28"/>
              </w:rPr>
              <w:t>Impacts and how sustainability</w:t>
            </w:r>
            <w:r>
              <w:rPr>
                <w:b/>
                <w:color w:val="231F20"/>
                <w:spacing w:val="-16"/>
                <w:sz w:val="28"/>
              </w:rPr>
              <w:t xml:space="preserve"> </w:t>
            </w:r>
            <w:r>
              <w:rPr>
                <w:b/>
                <w:color w:val="231F20"/>
                <w:sz w:val="28"/>
              </w:rPr>
              <w:t>will</w:t>
            </w:r>
            <w:r>
              <w:rPr>
                <w:b/>
                <w:color w:val="231F20"/>
                <w:spacing w:val="-16"/>
                <w:sz w:val="28"/>
              </w:rPr>
              <w:t xml:space="preserve"> </w:t>
            </w:r>
            <w:r>
              <w:rPr>
                <w:b/>
                <w:color w:val="231F20"/>
                <w:sz w:val="28"/>
              </w:rPr>
              <w:t xml:space="preserve">be </w:t>
            </w:r>
            <w:r>
              <w:rPr>
                <w:b/>
                <w:color w:val="231F20"/>
                <w:spacing w:val="-2"/>
                <w:sz w:val="28"/>
              </w:rPr>
              <w:t>achieved?</w:t>
            </w:r>
          </w:p>
        </w:tc>
        <w:tc>
          <w:tcPr>
            <w:tcW w:w="2702" w:type="dxa"/>
          </w:tcPr>
          <w:p w14:paraId="12C26AC2" w14:textId="77777777" w:rsidR="0069539B" w:rsidRDefault="003437A2">
            <w:pPr>
              <w:pStyle w:val="TableParagraph"/>
              <w:spacing w:before="18" w:line="235" w:lineRule="auto"/>
              <w:ind w:left="79" w:right="93"/>
              <w:rPr>
                <w:b/>
                <w:sz w:val="28"/>
              </w:rPr>
            </w:pPr>
            <w:r>
              <w:rPr>
                <w:b/>
                <w:color w:val="231F20"/>
                <w:sz w:val="28"/>
              </w:rPr>
              <w:t>Cost</w:t>
            </w:r>
            <w:r>
              <w:rPr>
                <w:b/>
                <w:color w:val="231F20"/>
                <w:spacing w:val="-16"/>
                <w:sz w:val="28"/>
              </w:rPr>
              <w:t xml:space="preserve"> </w:t>
            </w:r>
            <w:r>
              <w:rPr>
                <w:b/>
                <w:color w:val="231F20"/>
                <w:sz w:val="28"/>
              </w:rPr>
              <w:t>linked</w:t>
            </w:r>
            <w:r>
              <w:rPr>
                <w:b/>
                <w:color w:val="231F20"/>
                <w:spacing w:val="-16"/>
                <w:sz w:val="28"/>
              </w:rPr>
              <w:t xml:space="preserve"> </w:t>
            </w:r>
            <w:r>
              <w:rPr>
                <w:b/>
                <w:color w:val="231F20"/>
                <w:sz w:val="28"/>
              </w:rPr>
              <w:t>to</w:t>
            </w:r>
            <w:r>
              <w:rPr>
                <w:b/>
                <w:color w:val="231F20"/>
                <w:spacing w:val="-16"/>
                <w:sz w:val="28"/>
              </w:rPr>
              <w:t xml:space="preserve"> </w:t>
            </w:r>
            <w:r>
              <w:rPr>
                <w:b/>
                <w:color w:val="231F20"/>
                <w:sz w:val="28"/>
              </w:rPr>
              <w:t xml:space="preserve">the </w:t>
            </w:r>
            <w:r>
              <w:rPr>
                <w:b/>
                <w:color w:val="231F20"/>
                <w:spacing w:val="-2"/>
                <w:sz w:val="28"/>
              </w:rPr>
              <w:t>action</w:t>
            </w:r>
          </w:p>
        </w:tc>
      </w:tr>
      <w:tr w:rsidR="0069539B" w14:paraId="3C7B7123" w14:textId="77777777" w:rsidTr="00460E09">
        <w:trPr>
          <w:trHeight w:val="43"/>
        </w:trPr>
        <w:tc>
          <w:tcPr>
            <w:tcW w:w="2625" w:type="dxa"/>
          </w:tcPr>
          <w:p w14:paraId="076057D9" w14:textId="3C1848E2" w:rsidR="0069539B" w:rsidRDefault="003437A2" w:rsidP="0046120F">
            <w:pPr>
              <w:pStyle w:val="TableParagraph"/>
              <w:spacing w:before="18" w:line="235" w:lineRule="auto"/>
              <w:ind w:right="162"/>
              <w:rPr>
                <w:i/>
                <w:sz w:val="28"/>
              </w:rPr>
            </w:pPr>
            <w:r>
              <w:rPr>
                <w:color w:val="4C4D4F"/>
                <w:sz w:val="28"/>
              </w:rPr>
              <w:t xml:space="preserve">Sports coach to deliver PE curriculum alongside teachers and support staff to upskill and improves subject knowledge </w:t>
            </w:r>
          </w:p>
        </w:tc>
        <w:tc>
          <w:tcPr>
            <w:tcW w:w="3477" w:type="dxa"/>
          </w:tcPr>
          <w:p w14:paraId="47850AB9" w14:textId="5FEA79B7" w:rsidR="003437A2" w:rsidRDefault="003437A2">
            <w:pPr>
              <w:pStyle w:val="TableParagraph"/>
              <w:spacing w:before="18" w:line="235" w:lineRule="auto"/>
              <w:ind w:left="79" w:right="131"/>
              <w:rPr>
                <w:color w:val="4C4D4F"/>
                <w:sz w:val="28"/>
              </w:rPr>
            </w:pPr>
            <w:r>
              <w:rPr>
                <w:color w:val="4C4D4F"/>
                <w:sz w:val="28"/>
              </w:rPr>
              <w:t>Teachers and support staff – receiving CPD</w:t>
            </w:r>
          </w:p>
          <w:p w14:paraId="414C4296" w14:textId="25A35DEB" w:rsidR="003437A2" w:rsidRDefault="003437A2">
            <w:pPr>
              <w:pStyle w:val="TableParagraph"/>
              <w:spacing w:before="18" w:line="235" w:lineRule="auto"/>
              <w:ind w:left="79" w:right="131"/>
              <w:rPr>
                <w:color w:val="4C4D4F"/>
                <w:sz w:val="28"/>
              </w:rPr>
            </w:pPr>
          </w:p>
          <w:p w14:paraId="101EA5AB" w14:textId="7519E28F" w:rsidR="003437A2" w:rsidRDefault="003437A2">
            <w:pPr>
              <w:pStyle w:val="TableParagraph"/>
              <w:spacing w:before="18" w:line="235" w:lineRule="auto"/>
              <w:ind w:left="79" w:right="131"/>
              <w:rPr>
                <w:i/>
                <w:color w:val="4C4D4F"/>
                <w:sz w:val="28"/>
              </w:rPr>
            </w:pPr>
            <w:proofErr w:type="gramStart"/>
            <w:r>
              <w:rPr>
                <w:color w:val="4C4D4F"/>
                <w:sz w:val="28"/>
              </w:rPr>
              <w:t>Pupils  -</w:t>
            </w:r>
            <w:proofErr w:type="gramEnd"/>
            <w:r>
              <w:rPr>
                <w:color w:val="4C4D4F"/>
                <w:sz w:val="28"/>
              </w:rPr>
              <w:t xml:space="preserve"> receiving high quality PE lessons</w:t>
            </w:r>
          </w:p>
          <w:p w14:paraId="0B56925A" w14:textId="77777777" w:rsidR="003437A2" w:rsidRDefault="003437A2">
            <w:pPr>
              <w:pStyle w:val="TableParagraph"/>
              <w:spacing w:before="18" w:line="235" w:lineRule="auto"/>
              <w:ind w:left="79" w:right="131"/>
              <w:rPr>
                <w:i/>
                <w:color w:val="4C4D4F"/>
                <w:sz w:val="28"/>
              </w:rPr>
            </w:pPr>
          </w:p>
          <w:p w14:paraId="16D56301" w14:textId="77777777" w:rsidR="003437A2" w:rsidRDefault="003437A2">
            <w:pPr>
              <w:pStyle w:val="TableParagraph"/>
              <w:spacing w:before="18" w:line="235" w:lineRule="auto"/>
              <w:ind w:left="79" w:right="131"/>
              <w:rPr>
                <w:i/>
                <w:color w:val="4C4D4F"/>
                <w:sz w:val="28"/>
              </w:rPr>
            </w:pPr>
          </w:p>
          <w:p w14:paraId="30B3E028" w14:textId="71CDCFA9" w:rsidR="0069539B" w:rsidRDefault="0069539B" w:rsidP="00F13408">
            <w:pPr>
              <w:pStyle w:val="TableParagraph"/>
              <w:spacing w:before="1"/>
              <w:ind w:left="0"/>
              <w:rPr>
                <w:i/>
                <w:sz w:val="28"/>
              </w:rPr>
            </w:pPr>
          </w:p>
        </w:tc>
        <w:tc>
          <w:tcPr>
            <w:tcW w:w="3874" w:type="dxa"/>
          </w:tcPr>
          <w:p w14:paraId="02D3B942" w14:textId="022A1378" w:rsidR="003437A2" w:rsidRDefault="003437A2">
            <w:pPr>
              <w:pStyle w:val="TableParagraph"/>
              <w:spacing w:before="18" w:line="235" w:lineRule="auto"/>
              <w:ind w:left="79" w:right="206"/>
              <w:rPr>
                <w:color w:val="4C4D4F"/>
                <w:sz w:val="28"/>
              </w:rPr>
            </w:pPr>
            <w:r>
              <w:rPr>
                <w:color w:val="4C4D4F"/>
                <w:sz w:val="28"/>
              </w:rPr>
              <w:t>Key indicator 1 – Increased confidence, knowledge and skills of all staff in teaching PE and sport.</w:t>
            </w:r>
          </w:p>
          <w:p w14:paraId="23398B48" w14:textId="534CF6F2" w:rsidR="003437A2" w:rsidRDefault="003437A2">
            <w:pPr>
              <w:pStyle w:val="TableParagraph"/>
              <w:spacing w:before="18" w:line="235" w:lineRule="auto"/>
              <w:ind w:left="79" w:right="206"/>
              <w:rPr>
                <w:color w:val="4C4D4F"/>
                <w:sz w:val="28"/>
              </w:rPr>
            </w:pPr>
            <w:r>
              <w:rPr>
                <w:color w:val="4C4D4F"/>
                <w:sz w:val="28"/>
              </w:rPr>
              <w:t>Key indicator 3 – The profile of PE and sport is raised across the school as a tool for school improvement</w:t>
            </w:r>
          </w:p>
          <w:p w14:paraId="625281BB" w14:textId="7006E834" w:rsidR="0069539B" w:rsidRPr="00F13408" w:rsidRDefault="003437A2" w:rsidP="00F13408">
            <w:pPr>
              <w:pStyle w:val="TableParagraph"/>
              <w:spacing w:before="18" w:line="235" w:lineRule="auto"/>
              <w:ind w:left="79" w:right="206"/>
              <w:rPr>
                <w:color w:val="4C4D4F"/>
                <w:sz w:val="28"/>
              </w:rPr>
            </w:pPr>
            <w:r>
              <w:rPr>
                <w:color w:val="4C4D4F"/>
                <w:sz w:val="28"/>
              </w:rPr>
              <w:t>Key indicator 2 – Engagement of all pupils in regular</w:t>
            </w:r>
            <w:r w:rsidR="00F13408">
              <w:rPr>
                <w:color w:val="4C4D4F"/>
                <w:sz w:val="28"/>
              </w:rPr>
              <w:t xml:space="preserve"> physical activity</w:t>
            </w:r>
          </w:p>
        </w:tc>
        <w:tc>
          <w:tcPr>
            <w:tcW w:w="2740" w:type="dxa"/>
          </w:tcPr>
          <w:p w14:paraId="4393FB7F" w14:textId="41C37934" w:rsidR="003437A2" w:rsidRDefault="003437A2">
            <w:pPr>
              <w:pStyle w:val="TableParagraph"/>
              <w:spacing w:before="18" w:line="235" w:lineRule="auto"/>
              <w:ind w:left="79"/>
              <w:rPr>
                <w:i/>
                <w:color w:val="4C4D4F"/>
                <w:sz w:val="28"/>
              </w:rPr>
            </w:pPr>
            <w:r>
              <w:rPr>
                <w:color w:val="4C4D4F"/>
                <w:sz w:val="28"/>
              </w:rPr>
              <w:t xml:space="preserve">Quality of PE teaching will be at least good. Children will enjoy PE lessons and engagement within lessons will be high. </w:t>
            </w:r>
          </w:p>
          <w:p w14:paraId="1247C731" w14:textId="2367F02D" w:rsidR="0069539B" w:rsidRDefault="0069539B" w:rsidP="00F13408">
            <w:pPr>
              <w:pStyle w:val="TableParagraph"/>
              <w:spacing w:before="18" w:line="235" w:lineRule="auto"/>
              <w:ind w:left="0"/>
              <w:rPr>
                <w:i/>
                <w:sz w:val="28"/>
              </w:rPr>
            </w:pPr>
          </w:p>
        </w:tc>
        <w:tc>
          <w:tcPr>
            <w:tcW w:w="2702" w:type="dxa"/>
          </w:tcPr>
          <w:p w14:paraId="5B3A59E3" w14:textId="4960BB0A" w:rsidR="003437A2" w:rsidRDefault="0046120F">
            <w:pPr>
              <w:pStyle w:val="TableParagraph"/>
              <w:spacing w:before="18" w:line="235" w:lineRule="auto"/>
              <w:ind w:left="79" w:right="243"/>
              <w:rPr>
                <w:color w:val="4C4D4F"/>
                <w:sz w:val="28"/>
              </w:rPr>
            </w:pPr>
            <w:r>
              <w:rPr>
                <w:color w:val="4C4D4F"/>
                <w:sz w:val="28"/>
              </w:rPr>
              <w:t>£</w:t>
            </w:r>
            <w:r w:rsidR="007A3848">
              <w:rPr>
                <w:color w:val="4C4D4F"/>
                <w:sz w:val="28"/>
              </w:rPr>
              <w:t>4032</w:t>
            </w:r>
            <w:r>
              <w:rPr>
                <w:color w:val="4C4D4F"/>
                <w:sz w:val="28"/>
              </w:rPr>
              <w:t xml:space="preserve"> for sports coach to deliver team teaching one day a week. </w:t>
            </w:r>
          </w:p>
          <w:p w14:paraId="0D0238B7" w14:textId="5FFB6098" w:rsidR="003437A2" w:rsidRDefault="003437A2">
            <w:pPr>
              <w:pStyle w:val="TableParagraph"/>
              <w:spacing w:before="18" w:line="235" w:lineRule="auto"/>
              <w:ind w:left="79" w:right="243"/>
              <w:rPr>
                <w:color w:val="4C4D4F"/>
                <w:sz w:val="28"/>
              </w:rPr>
            </w:pPr>
          </w:p>
          <w:p w14:paraId="66B157A0" w14:textId="3D188139" w:rsidR="0069539B" w:rsidRDefault="0069539B" w:rsidP="00F13408">
            <w:pPr>
              <w:pStyle w:val="TableParagraph"/>
              <w:spacing w:before="18" w:line="235" w:lineRule="auto"/>
              <w:ind w:left="0" w:right="243"/>
              <w:rPr>
                <w:i/>
                <w:sz w:val="28"/>
              </w:rPr>
            </w:pPr>
          </w:p>
        </w:tc>
      </w:tr>
      <w:tr w:rsidR="0046120F" w14:paraId="13DB2502" w14:textId="77777777" w:rsidTr="00460E09">
        <w:trPr>
          <w:trHeight w:val="43"/>
        </w:trPr>
        <w:tc>
          <w:tcPr>
            <w:tcW w:w="2625" w:type="dxa"/>
          </w:tcPr>
          <w:p w14:paraId="6CF19581" w14:textId="154E2669" w:rsidR="0046120F" w:rsidRDefault="0046120F" w:rsidP="0046120F">
            <w:pPr>
              <w:pStyle w:val="TableParagraph"/>
              <w:spacing w:before="18" w:line="235" w:lineRule="auto"/>
              <w:ind w:right="162"/>
              <w:rPr>
                <w:color w:val="4C4D4F"/>
                <w:sz w:val="28"/>
              </w:rPr>
            </w:pPr>
            <w:r>
              <w:rPr>
                <w:color w:val="4C4D4F"/>
                <w:sz w:val="28"/>
              </w:rPr>
              <w:t>Deliver lunchtime clubs to engage prior non attenders</w:t>
            </w:r>
          </w:p>
        </w:tc>
        <w:tc>
          <w:tcPr>
            <w:tcW w:w="3477" w:type="dxa"/>
          </w:tcPr>
          <w:p w14:paraId="0B01649C" w14:textId="51803A45" w:rsidR="0046120F" w:rsidRDefault="0046120F">
            <w:pPr>
              <w:pStyle w:val="TableParagraph"/>
              <w:spacing w:before="18" w:line="235" w:lineRule="auto"/>
              <w:ind w:left="79" w:right="131"/>
              <w:rPr>
                <w:color w:val="4C4D4F"/>
                <w:sz w:val="28"/>
              </w:rPr>
            </w:pPr>
            <w:r>
              <w:rPr>
                <w:color w:val="4C4D4F"/>
                <w:sz w:val="28"/>
              </w:rPr>
              <w:t>Pupils  - all pupils can attend regardless of parent engagement</w:t>
            </w:r>
          </w:p>
        </w:tc>
        <w:tc>
          <w:tcPr>
            <w:tcW w:w="3874" w:type="dxa"/>
          </w:tcPr>
          <w:p w14:paraId="2ED61EB7" w14:textId="26E355F9" w:rsidR="0046120F" w:rsidRDefault="0046120F">
            <w:pPr>
              <w:pStyle w:val="TableParagraph"/>
              <w:spacing w:before="18" w:line="235" w:lineRule="auto"/>
              <w:ind w:left="79" w:right="206"/>
              <w:rPr>
                <w:color w:val="4C4D4F"/>
                <w:sz w:val="28"/>
              </w:rPr>
            </w:pPr>
            <w:r>
              <w:rPr>
                <w:color w:val="4C4D4F"/>
                <w:sz w:val="28"/>
              </w:rPr>
              <w:t>Key indicator 2 – Engagement of all pupil in regular physical activity</w:t>
            </w:r>
          </w:p>
          <w:p w14:paraId="4F7D7A21" w14:textId="0D877407" w:rsidR="0046120F" w:rsidRDefault="0046120F">
            <w:pPr>
              <w:pStyle w:val="TableParagraph"/>
              <w:spacing w:before="18" w:line="235" w:lineRule="auto"/>
              <w:ind w:left="79" w:right="206"/>
              <w:rPr>
                <w:color w:val="4C4D4F"/>
                <w:sz w:val="28"/>
              </w:rPr>
            </w:pPr>
            <w:r>
              <w:rPr>
                <w:color w:val="4C4D4F"/>
                <w:sz w:val="28"/>
              </w:rPr>
              <w:t xml:space="preserve">Key indicator 4 – Broader experience of a range of sports and activities offered to all pupils. </w:t>
            </w:r>
          </w:p>
        </w:tc>
        <w:tc>
          <w:tcPr>
            <w:tcW w:w="2740" w:type="dxa"/>
          </w:tcPr>
          <w:p w14:paraId="1BC32C71" w14:textId="30C9E2DB" w:rsidR="0046120F" w:rsidRDefault="0046120F">
            <w:pPr>
              <w:pStyle w:val="TableParagraph"/>
              <w:spacing w:before="18" w:line="235" w:lineRule="auto"/>
              <w:ind w:left="79"/>
              <w:rPr>
                <w:color w:val="4C4D4F"/>
                <w:sz w:val="28"/>
              </w:rPr>
            </w:pPr>
            <w:r>
              <w:rPr>
                <w:color w:val="4C4D4F"/>
                <w:sz w:val="28"/>
              </w:rPr>
              <w:t>All pupils will attend a sports club (either in or after school) particularly those disadvantaged</w:t>
            </w:r>
          </w:p>
        </w:tc>
        <w:tc>
          <w:tcPr>
            <w:tcW w:w="2702" w:type="dxa"/>
          </w:tcPr>
          <w:p w14:paraId="298CA678" w14:textId="733E7B40" w:rsidR="0046120F" w:rsidRDefault="0046120F">
            <w:pPr>
              <w:pStyle w:val="TableParagraph"/>
              <w:spacing w:before="18" w:line="235" w:lineRule="auto"/>
              <w:ind w:left="79" w:right="243"/>
              <w:rPr>
                <w:color w:val="4C4D4F"/>
                <w:sz w:val="28"/>
              </w:rPr>
            </w:pPr>
            <w:r>
              <w:rPr>
                <w:color w:val="4C4D4F"/>
                <w:sz w:val="28"/>
              </w:rPr>
              <w:t>£1170 – cost of sports coach for 1 hr a week lunchtime clubs (2 x 30 minutes)</w:t>
            </w:r>
          </w:p>
        </w:tc>
      </w:tr>
      <w:tr w:rsidR="0046120F" w14:paraId="141333F3" w14:textId="77777777" w:rsidTr="00460E09">
        <w:trPr>
          <w:trHeight w:val="43"/>
        </w:trPr>
        <w:tc>
          <w:tcPr>
            <w:tcW w:w="2625" w:type="dxa"/>
          </w:tcPr>
          <w:p w14:paraId="41E8E7C2" w14:textId="6120C665" w:rsidR="0046120F" w:rsidRDefault="0046120F" w:rsidP="0046120F">
            <w:pPr>
              <w:pStyle w:val="TableParagraph"/>
              <w:spacing w:before="18" w:line="235" w:lineRule="auto"/>
              <w:ind w:right="162"/>
              <w:rPr>
                <w:color w:val="4C4D4F"/>
                <w:sz w:val="28"/>
              </w:rPr>
            </w:pPr>
            <w:r>
              <w:rPr>
                <w:color w:val="4C4D4F"/>
                <w:sz w:val="28"/>
              </w:rPr>
              <w:t xml:space="preserve">Deliver a range of </w:t>
            </w:r>
            <w:r w:rsidR="00CF7BEE">
              <w:rPr>
                <w:color w:val="4C4D4F"/>
                <w:sz w:val="28"/>
              </w:rPr>
              <w:t>after</w:t>
            </w:r>
            <w:r>
              <w:rPr>
                <w:color w:val="4C4D4F"/>
                <w:sz w:val="28"/>
              </w:rPr>
              <w:t xml:space="preserve"> schools clubs that address a variety of sports and activities</w:t>
            </w:r>
          </w:p>
        </w:tc>
        <w:tc>
          <w:tcPr>
            <w:tcW w:w="3477" w:type="dxa"/>
          </w:tcPr>
          <w:p w14:paraId="1F0FC4A9" w14:textId="75C71231" w:rsidR="0046120F" w:rsidRDefault="0046120F">
            <w:pPr>
              <w:pStyle w:val="TableParagraph"/>
              <w:spacing w:before="18" w:line="235" w:lineRule="auto"/>
              <w:ind w:left="79" w:right="131"/>
              <w:rPr>
                <w:color w:val="4C4D4F"/>
                <w:sz w:val="28"/>
              </w:rPr>
            </w:pPr>
            <w:r>
              <w:rPr>
                <w:color w:val="4C4D4F"/>
                <w:sz w:val="28"/>
              </w:rPr>
              <w:t>Pupils</w:t>
            </w:r>
          </w:p>
        </w:tc>
        <w:tc>
          <w:tcPr>
            <w:tcW w:w="3874" w:type="dxa"/>
          </w:tcPr>
          <w:p w14:paraId="5A9479BD" w14:textId="77777777" w:rsidR="0046120F" w:rsidRDefault="0046120F" w:rsidP="0046120F">
            <w:pPr>
              <w:pStyle w:val="TableParagraph"/>
              <w:spacing w:before="18" w:line="235" w:lineRule="auto"/>
              <w:ind w:left="79" w:right="206"/>
              <w:rPr>
                <w:color w:val="4C4D4F"/>
                <w:sz w:val="28"/>
              </w:rPr>
            </w:pPr>
            <w:r>
              <w:rPr>
                <w:color w:val="4C4D4F"/>
                <w:sz w:val="28"/>
              </w:rPr>
              <w:t>Key indicator 2 – Engagement of all pupil in regular physical activity</w:t>
            </w:r>
          </w:p>
          <w:p w14:paraId="3AF8504D" w14:textId="0D0F3270" w:rsidR="0046120F" w:rsidRDefault="0046120F" w:rsidP="0046120F">
            <w:pPr>
              <w:pStyle w:val="TableParagraph"/>
              <w:spacing w:before="18" w:line="235" w:lineRule="auto"/>
              <w:ind w:left="79" w:right="206"/>
              <w:rPr>
                <w:color w:val="4C4D4F"/>
                <w:sz w:val="28"/>
              </w:rPr>
            </w:pPr>
            <w:r>
              <w:rPr>
                <w:color w:val="4C4D4F"/>
                <w:sz w:val="28"/>
              </w:rPr>
              <w:t xml:space="preserve">Key indicator 4 – Broader experience of a range of sports and activities offered to all </w:t>
            </w:r>
            <w:r>
              <w:rPr>
                <w:color w:val="4C4D4F"/>
                <w:sz w:val="28"/>
              </w:rPr>
              <w:lastRenderedPageBreak/>
              <w:t>pupils.</w:t>
            </w:r>
          </w:p>
        </w:tc>
        <w:tc>
          <w:tcPr>
            <w:tcW w:w="2740" w:type="dxa"/>
          </w:tcPr>
          <w:p w14:paraId="632D69B2" w14:textId="39223F5C" w:rsidR="0046120F" w:rsidRDefault="0046120F">
            <w:pPr>
              <w:pStyle w:val="TableParagraph"/>
              <w:spacing w:before="18" w:line="235" w:lineRule="auto"/>
              <w:ind w:left="79"/>
              <w:rPr>
                <w:color w:val="4C4D4F"/>
                <w:sz w:val="28"/>
              </w:rPr>
            </w:pPr>
            <w:r>
              <w:rPr>
                <w:color w:val="4C4D4F"/>
                <w:sz w:val="28"/>
              </w:rPr>
              <w:lastRenderedPageBreak/>
              <w:t>All pupils will attend a sports club in a variety of sport and activities</w:t>
            </w:r>
          </w:p>
        </w:tc>
        <w:tc>
          <w:tcPr>
            <w:tcW w:w="2702" w:type="dxa"/>
          </w:tcPr>
          <w:p w14:paraId="603CB5B1" w14:textId="6512115B" w:rsidR="0046120F" w:rsidRDefault="0046120F" w:rsidP="007A3848">
            <w:pPr>
              <w:pStyle w:val="TableParagraph"/>
              <w:spacing w:before="18" w:line="235" w:lineRule="auto"/>
              <w:ind w:left="79" w:right="243"/>
              <w:rPr>
                <w:color w:val="4C4D4F"/>
                <w:sz w:val="28"/>
              </w:rPr>
            </w:pPr>
            <w:r>
              <w:rPr>
                <w:color w:val="4C4D4F"/>
                <w:sz w:val="28"/>
              </w:rPr>
              <w:t xml:space="preserve">£1170 - cost of sports coach for 1 hr a week </w:t>
            </w:r>
            <w:r w:rsidR="007A3848">
              <w:rPr>
                <w:color w:val="4C4D4F"/>
                <w:sz w:val="28"/>
              </w:rPr>
              <w:t xml:space="preserve">after school club/ (Teachers and support staff also delivering a range of </w:t>
            </w:r>
            <w:r w:rsidR="007A3848">
              <w:rPr>
                <w:color w:val="4C4D4F"/>
                <w:sz w:val="28"/>
              </w:rPr>
              <w:lastRenderedPageBreak/>
              <w:t>clubs at no additional cost)</w:t>
            </w:r>
          </w:p>
        </w:tc>
      </w:tr>
      <w:tr w:rsidR="007A3848" w14:paraId="6386A5F9" w14:textId="77777777" w:rsidTr="00460E09">
        <w:trPr>
          <w:trHeight w:val="43"/>
        </w:trPr>
        <w:tc>
          <w:tcPr>
            <w:tcW w:w="2625" w:type="dxa"/>
          </w:tcPr>
          <w:p w14:paraId="4AC1636A" w14:textId="4B865D3D" w:rsidR="007A3848" w:rsidRDefault="007A3848" w:rsidP="0046120F">
            <w:pPr>
              <w:pStyle w:val="TableParagraph"/>
              <w:spacing w:before="18" w:line="235" w:lineRule="auto"/>
              <w:ind w:right="162"/>
              <w:rPr>
                <w:color w:val="4C4D4F"/>
                <w:sz w:val="28"/>
              </w:rPr>
            </w:pPr>
            <w:r>
              <w:rPr>
                <w:color w:val="4C4D4F"/>
                <w:sz w:val="28"/>
              </w:rPr>
              <w:lastRenderedPageBreak/>
              <w:t>Sports coach delivers play time games to increase children participating in physical activity</w:t>
            </w:r>
          </w:p>
        </w:tc>
        <w:tc>
          <w:tcPr>
            <w:tcW w:w="3477" w:type="dxa"/>
          </w:tcPr>
          <w:p w14:paraId="780FB212" w14:textId="46850A8A" w:rsidR="007A3848" w:rsidRDefault="007A3848">
            <w:pPr>
              <w:pStyle w:val="TableParagraph"/>
              <w:spacing w:before="18" w:line="235" w:lineRule="auto"/>
              <w:ind w:left="79" w:right="131"/>
              <w:rPr>
                <w:color w:val="4C4D4F"/>
                <w:sz w:val="28"/>
              </w:rPr>
            </w:pPr>
            <w:r>
              <w:rPr>
                <w:color w:val="4C4D4F"/>
                <w:sz w:val="28"/>
              </w:rPr>
              <w:t>Pupils</w:t>
            </w:r>
          </w:p>
        </w:tc>
        <w:tc>
          <w:tcPr>
            <w:tcW w:w="3874" w:type="dxa"/>
          </w:tcPr>
          <w:p w14:paraId="3791D8DD" w14:textId="77777777" w:rsidR="007A3848" w:rsidRDefault="007A3848" w:rsidP="007A3848">
            <w:pPr>
              <w:pStyle w:val="TableParagraph"/>
              <w:spacing w:before="18" w:line="235" w:lineRule="auto"/>
              <w:ind w:left="79" w:right="206"/>
              <w:rPr>
                <w:color w:val="4C4D4F"/>
                <w:sz w:val="28"/>
              </w:rPr>
            </w:pPr>
            <w:r>
              <w:rPr>
                <w:color w:val="4C4D4F"/>
                <w:sz w:val="28"/>
              </w:rPr>
              <w:t>Key indicator 2 – Engagement of all pupil in regular physical activity</w:t>
            </w:r>
          </w:p>
          <w:p w14:paraId="0D2F5135" w14:textId="77777777" w:rsidR="007A3848" w:rsidRDefault="007A3848" w:rsidP="0046120F">
            <w:pPr>
              <w:pStyle w:val="TableParagraph"/>
              <w:spacing w:before="18" w:line="235" w:lineRule="auto"/>
              <w:ind w:left="79" w:right="206"/>
              <w:rPr>
                <w:color w:val="4C4D4F"/>
                <w:sz w:val="28"/>
              </w:rPr>
            </w:pPr>
          </w:p>
        </w:tc>
        <w:tc>
          <w:tcPr>
            <w:tcW w:w="2740" w:type="dxa"/>
          </w:tcPr>
          <w:p w14:paraId="6B4B0AAF" w14:textId="17F80D0B" w:rsidR="007A3848" w:rsidRDefault="00CF7BEE">
            <w:pPr>
              <w:pStyle w:val="TableParagraph"/>
              <w:spacing w:before="18" w:line="235" w:lineRule="auto"/>
              <w:ind w:left="79"/>
              <w:rPr>
                <w:color w:val="4C4D4F"/>
                <w:sz w:val="28"/>
              </w:rPr>
            </w:pPr>
            <w:r>
              <w:rPr>
                <w:color w:val="4C4D4F"/>
                <w:sz w:val="28"/>
              </w:rPr>
              <w:t>Pupils</w:t>
            </w:r>
            <w:r w:rsidR="007A3848">
              <w:rPr>
                <w:color w:val="4C4D4F"/>
                <w:sz w:val="28"/>
              </w:rPr>
              <w:t xml:space="preserve"> will be have increased physical activity levels </w:t>
            </w:r>
          </w:p>
        </w:tc>
        <w:tc>
          <w:tcPr>
            <w:tcW w:w="2702" w:type="dxa"/>
          </w:tcPr>
          <w:p w14:paraId="38E5D0C3" w14:textId="55747D6A" w:rsidR="007A3848" w:rsidRDefault="007A3848" w:rsidP="007A3848">
            <w:pPr>
              <w:pStyle w:val="TableParagraph"/>
              <w:spacing w:before="18" w:line="235" w:lineRule="auto"/>
              <w:ind w:left="79" w:right="243"/>
              <w:rPr>
                <w:color w:val="4C4D4F"/>
                <w:sz w:val="28"/>
              </w:rPr>
            </w:pPr>
            <w:r>
              <w:rPr>
                <w:color w:val="4C4D4F"/>
                <w:sz w:val="28"/>
              </w:rPr>
              <w:t xml:space="preserve">£288 - cost of sports coach for 15 </w:t>
            </w:r>
            <w:r w:rsidR="00CF7BEE">
              <w:rPr>
                <w:color w:val="4C4D4F"/>
                <w:sz w:val="28"/>
              </w:rPr>
              <w:t>minutes</w:t>
            </w:r>
            <w:r>
              <w:rPr>
                <w:color w:val="4C4D4F"/>
                <w:sz w:val="28"/>
              </w:rPr>
              <w:t xml:space="preserve"> a week play time games </w:t>
            </w:r>
          </w:p>
        </w:tc>
      </w:tr>
      <w:tr w:rsidR="007A3848" w14:paraId="701E7801" w14:textId="77777777" w:rsidTr="00460E09">
        <w:trPr>
          <w:trHeight w:val="43"/>
        </w:trPr>
        <w:tc>
          <w:tcPr>
            <w:tcW w:w="2625" w:type="dxa"/>
          </w:tcPr>
          <w:p w14:paraId="4920E8CA" w14:textId="2750512C" w:rsidR="007A3848" w:rsidRDefault="007A3848" w:rsidP="0046120F">
            <w:pPr>
              <w:pStyle w:val="TableParagraph"/>
              <w:spacing w:before="18" w:line="235" w:lineRule="auto"/>
              <w:ind w:right="162"/>
              <w:rPr>
                <w:color w:val="4C4D4F"/>
                <w:sz w:val="28"/>
              </w:rPr>
            </w:pPr>
            <w:r>
              <w:rPr>
                <w:color w:val="4C4D4F"/>
                <w:sz w:val="28"/>
              </w:rPr>
              <w:t xml:space="preserve">Purchase PE hub to support teachers in planning and </w:t>
            </w:r>
            <w:r w:rsidR="00CF7BEE">
              <w:rPr>
                <w:color w:val="4C4D4F"/>
                <w:sz w:val="28"/>
              </w:rPr>
              <w:t>delivering</w:t>
            </w:r>
            <w:r>
              <w:rPr>
                <w:color w:val="4C4D4F"/>
                <w:sz w:val="28"/>
              </w:rPr>
              <w:t xml:space="preserve"> PE curriculum</w:t>
            </w:r>
          </w:p>
        </w:tc>
        <w:tc>
          <w:tcPr>
            <w:tcW w:w="3477" w:type="dxa"/>
          </w:tcPr>
          <w:p w14:paraId="1A400A88" w14:textId="77777777" w:rsidR="007A3848" w:rsidRDefault="007A3848">
            <w:pPr>
              <w:pStyle w:val="TableParagraph"/>
              <w:spacing w:before="18" w:line="235" w:lineRule="auto"/>
              <w:ind w:left="79" w:right="131"/>
              <w:rPr>
                <w:color w:val="4C4D4F"/>
                <w:sz w:val="28"/>
              </w:rPr>
            </w:pPr>
            <w:r>
              <w:rPr>
                <w:color w:val="4C4D4F"/>
                <w:sz w:val="28"/>
              </w:rPr>
              <w:t>Pupils – teaching and learning is of high quality</w:t>
            </w:r>
          </w:p>
          <w:p w14:paraId="0E8F79A8" w14:textId="2374ACBF" w:rsidR="007A3848" w:rsidRDefault="007A3848">
            <w:pPr>
              <w:pStyle w:val="TableParagraph"/>
              <w:spacing w:before="18" w:line="235" w:lineRule="auto"/>
              <w:ind w:left="79" w:right="131"/>
              <w:rPr>
                <w:color w:val="4C4D4F"/>
                <w:sz w:val="28"/>
              </w:rPr>
            </w:pPr>
            <w:r>
              <w:rPr>
                <w:color w:val="4C4D4F"/>
                <w:sz w:val="28"/>
              </w:rPr>
              <w:t>Teachers – support teacher subject knowledge</w:t>
            </w:r>
          </w:p>
        </w:tc>
        <w:tc>
          <w:tcPr>
            <w:tcW w:w="3874" w:type="dxa"/>
          </w:tcPr>
          <w:p w14:paraId="748095B6" w14:textId="77777777" w:rsidR="007A3848" w:rsidRDefault="007A3848" w:rsidP="007A3848">
            <w:pPr>
              <w:pStyle w:val="TableParagraph"/>
              <w:spacing w:before="18" w:line="235" w:lineRule="auto"/>
              <w:ind w:left="79" w:right="206"/>
              <w:rPr>
                <w:color w:val="4C4D4F"/>
                <w:sz w:val="28"/>
              </w:rPr>
            </w:pPr>
            <w:r>
              <w:rPr>
                <w:color w:val="4C4D4F"/>
                <w:sz w:val="28"/>
              </w:rPr>
              <w:t>Key indicator 1 – Increased confidence, knowledge and skills of all staff in teaching PE and sport.</w:t>
            </w:r>
          </w:p>
          <w:p w14:paraId="313AE791" w14:textId="01F56A7E" w:rsidR="007A3848" w:rsidRDefault="007A3848" w:rsidP="007A3848">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tc>
        <w:tc>
          <w:tcPr>
            <w:tcW w:w="2740" w:type="dxa"/>
          </w:tcPr>
          <w:p w14:paraId="3BD26EBB" w14:textId="248E8F55" w:rsidR="007A3848" w:rsidRDefault="007A3848">
            <w:pPr>
              <w:pStyle w:val="TableParagraph"/>
              <w:spacing w:before="18" w:line="235" w:lineRule="auto"/>
              <w:ind w:left="79"/>
              <w:rPr>
                <w:color w:val="4C4D4F"/>
                <w:sz w:val="28"/>
              </w:rPr>
            </w:pPr>
            <w:r>
              <w:rPr>
                <w:color w:val="4C4D4F"/>
                <w:sz w:val="28"/>
              </w:rPr>
              <w:t>PE lessons will be at least good with support from PE hub. Subject knowledge will be accurate.</w:t>
            </w:r>
          </w:p>
        </w:tc>
        <w:tc>
          <w:tcPr>
            <w:tcW w:w="2702" w:type="dxa"/>
          </w:tcPr>
          <w:p w14:paraId="12EED999" w14:textId="5153787C" w:rsidR="007A3848" w:rsidRDefault="007A3848" w:rsidP="007A3848">
            <w:pPr>
              <w:pStyle w:val="TableParagraph"/>
              <w:spacing w:before="18" w:line="235" w:lineRule="auto"/>
              <w:ind w:left="79" w:right="243"/>
              <w:rPr>
                <w:color w:val="4C4D4F"/>
                <w:sz w:val="28"/>
              </w:rPr>
            </w:pPr>
            <w:r>
              <w:rPr>
                <w:color w:val="4C4D4F"/>
                <w:sz w:val="28"/>
              </w:rPr>
              <w:t>£410 = cost of 12 month subscription</w:t>
            </w:r>
          </w:p>
        </w:tc>
      </w:tr>
      <w:tr w:rsidR="007A3848" w14:paraId="6D64ABD5" w14:textId="77777777" w:rsidTr="00460E09">
        <w:trPr>
          <w:trHeight w:val="43"/>
        </w:trPr>
        <w:tc>
          <w:tcPr>
            <w:tcW w:w="2625" w:type="dxa"/>
          </w:tcPr>
          <w:p w14:paraId="72C72BCC" w14:textId="75F328BF" w:rsidR="007A3848" w:rsidRDefault="007A3848" w:rsidP="0046120F">
            <w:pPr>
              <w:pStyle w:val="TableParagraph"/>
              <w:spacing w:before="18" w:line="235" w:lineRule="auto"/>
              <w:ind w:right="162"/>
              <w:rPr>
                <w:color w:val="4C4D4F"/>
                <w:sz w:val="28"/>
              </w:rPr>
            </w:pPr>
            <w:r>
              <w:rPr>
                <w:color w:val="4C4D4F"/>
                <w:sz w:val="28"/>
              </w:rPr>
              <w:t xml:space="preserve">Deliver outdoor </w:t>
            </w:r>
            <w:r w:rsidR="00CF7BEE">
              <w:rPr>
                <w:color w:val="4C4D4F"/>
                <w:sz w:val="28"/>
              </w:rPr>
              <w:t>learning</w:t>
            </w:r>
            <w:r>
              <w:rPr>
                <w:color w:val="4C4D4F"/>
                <w:sz w:val="28"/>
              </w:rPr>
              <w:t xml:space="preserve"> to all pupils for 1.5hrs a week </w:t>
            </w:r>
          </w:p>
        </w:tc>
        <w:tc>
          <w:tcPr>
            <w:tcW w:w="3477" w:type="dxa"/>
          </w:tcPr>
          <w:p w14:paraId="7ADEF642" w14:textId="7E4F9D2B" w:rsidR="007A3848" w:rsidRDefault="007A3848">
            <w:pPr>
              <w:pStyle w:val="TableParagraph"/>
              <w:spacing w:before="18" w:line="235" w:lineRule="auto"/>
              <w:ind w:left="79" w:right="131"/>
              <w:rPr>
                <w:color w:val="4C4D4F"/>
                <w:sz w:val="28"/>
              </w:rPr>
            </w:pPr>
            <w:r>
              <w:rPr>
                <w:color w:val="4C4D4F"/>
                <w:sz w:val="28"/>
              </w:rPr>
              <w:t xml:space="preserve">Pupils – increased physical </w:t>
            </w:r>
            <w:r w:rsidR="00CF7BEE">
              <w:rPr>
                <w:color w:val="4C4D4F"/>
                <w:sz w:val="28"/>
              </w:rPr>
              <w:t>activity</w:t>
            </w:r>
            <w:r>
              <w:rPr>
                <w:color w:val="4C4D4F"/>
                <w:sz w:val="28"/>
              </w:rPr>
              <w:t xml:space="preserve"> and promoting health and wellbeing and </w:t>
            </w:r>
            <w:r w:rsidR="00CF7BEE">
              <w:rPr>
                <w:color w:val="4C4D4F"/>
                <w:sz w:val="28"/>
              </w:rPr>
              <w:t>development</w:t>
            </w:r>
            <w:r>
              <w:rPr>
                <w:color w:val="4C4D4F"/>
                <w:sz w:val="28"/>
              </w:rPr>
              <w:t xml:space="preserve"> of life skills</w:t>
            </w:r>
          </w:p>
          <w:p w14:paraId="5DE833DC" w14:textId="6A26077A" w:rsidR="007A3848" w:rsidRDefault="007A3848">
            <w:pPr>
              <w:pStyle w:val="TableParagraph"/>
              <w:spacing w:before="18" w:line="235" w:lineRule="auto"/>
              <w:ind w:left="79" w:right="131"/>
              <w:rPr>
                <w:color w:val="4C4D4F"/>
                <w:sz w:val="28"/>
              </w:rPr>
            </w:pPr>
            <w:r>
              <w:rPr>
                <w:color w:val="4C4D4F"/>
                <w:sz w:val="28"/>
              </w:rPr>
              <w:t>Staff –support staff receiving CPD through team teaching with lead</w:t>
            </w:r>
          </w:p>
        </w:tc>
        <w:tc>
          <w:tcPr>
            <w:tcW w:w="3874" w:type="dxa"/>
          </w:tcPr>
          <w:p w14:paraId="301A576A" w14:textId="1C227F50" w:rsidR="007A3848" w:rsidRDefault="007A3848" w:rsidP="007A3848">
            <w:pPr>
              <w:pStyle w:val="TableParagraph"/>
              <w:spacing w:before="18" w:line="235" w:lineRule="auto"/>
              <w:ind w:left="79" w:right="206"/>
              <w:rPr>
                <w:color w:val="4C4D4F"/>
                <w:sz w:val="28"/>
              </w:rPr>
            </w:pPr>
            <w:r>
              <w:rPr>
                <w:color w:val="4C4D4F"/>
                <w:sz w:val="28"/>
              </w:rPr>
              <w:t xml:space="preserve">Key indicator 2 – Engagement of all pupil in regular physical activity - </w:t>
            </w:r>
            <w:r>
              <w:rPr>
                <w:color w:val="000000"/>
                <w:sz w:val="27"/>
                <w:szCs w:val="27"/>
              </w:rPr>
              <w:t>Raising the profile of health &amp; wellbeing and the development of life skills.</w:t>
            </w:r>
          </w:p>
        </w:tc>
        <w:tc>
          <w:tcPr>
            <w:tcW w:w="2740" w:type="dxa"/>
          </w:tcPr>
          <w:p w14:paraId="0A941405" w14:textId="77777777" w:rsidR="007A3848" w:rsidRDefault="007A3848">
            <w:pPr>
              <w:pStyle w:val="TableParagraph"/>
              <w:spacing w:before="18" w:line="235" w:lineRule="auto"/>
              <w:ind w:left="79"/>
              <w:rPr>
                <w:color w:val="4C4D4F"/>
                <w:sz w:val="28"/>
              </w:rPr>
            </w:pPr>
            <w:r>
              <w:rPr>
                <w:color w:val="4C4D4F"/>
                <w:sz w:val="28"/>
              </w:rPr>
              <w:t>Physical activity increases. Pupils can talk about wellbeing and healthy life styles confidently.</w:t>
            </w:r>
          </w:p>
          <w:p w14:paraId="7D9844D6" w14:textId="1B7FA2C5" w:rsidR="007A3848" w:rsidRDefault="007A3848">
            <w:pPr>
              <w:pStyle w:val="TableParagraph"/>
              <w:spacing w:before="18" w:line="235" w:lineRule="auto"/>
              <w:ind w:left="79"/>
              <w:rPr>
                <w:color w:val="4C4D4F"/>
                <w:sz w:val="28"/>
              </w:rPr>
            </w:pPr>
          </w:p>
        </w:tc>
        <w:tc>
          <w:tcPr>
            <w:tcW w:w="2702" w:type="dxa"/>
          </w:tcPr>
          <w:p w14:paraId="5595C2F2" w14:textId="656D0DB3" w:rsidR="007A3848" w:rsidRDefault="00CF7BEE" w:rsidP="00922CAE">
            <w:pPr>
              <w:pStyle w:val="TableParagraph"/>
              <w:spacing w:before="18" w:line="235" w:lineRule="auto"/>
              <w:ind w:left="79" w:right="243"/>
              <w:rPr>
                <w:color w:val="4C4D4F"/>
                <w:sz w:val="28"/>
              </w:rPr>
            </w:pPr>
            <w:r>
              <w:rPr>
                <w:color w:val="4C4D4F"/>
                <w:sz w:val="28"/>
              </w:rPr>
              <w:t>£</w:t>
            </w:r>
            <w:r w:rsidR="00922CAE">
              <w:rPr>
                <w:color w:val="4C4D4F"/>
                <w:sz w:val="28"/>
              </w:rPr>
              <w:t>3389</w:t>
            </w:r>
            <w:r>
              <w:rPr>
                <w:color w:val="4C4D4F"/>
                <w:sz w:val="28"/>
              </w:rPr>
              <w:t xml:space="preserve"> – cost of outdoor learning lead for 1.5 hrs a week per class + PPA time. </w:t>
            </w:r>
          </w:p>
        </w:tc>
      </w:tr>
      <w:tr w:rsidR="007A3848" w14:paraId="06B640A5" w14:textId="77777777" w:rsidTr="00460E09">
        <w:trPr>
          <w:trHeight w:val="43"/>
        </w:trPr>
        <w:tc>
          <w:tcPr>
            <w:tcW w:w="2625" w:type="dxa"/>
          </w:tcPr>
          <w:p w14:paraId="7CBF5601" w14:textId="11442F47" w:rsidR="007A3848" w:rsidRDefault="00CF7BEE" w:rsidP="0046120F">
            <w:pPr>
              <w:pStyle w:val="TableParagraph"/>
              <w:spacing w:before="18" w:line="235" w:lineRule="auto"/>
              <w:ind w:right="162"/>
              <w:rPr>
                <w:color w:val="4C4D4F"/>
                <w:sz w:val="28"/>
              </w:rPr>
            </w:pPr>
            <w:r>
              <w:rPr>
                <w:color w:val="4C4D4F"/>
                <w:sz w:val="28"/>
              </w:rPr>
              <w:t>Swimming badges are bought and presented in assemblies</w:t>
            </w:r>
          </w:p>
        </w:tc>
        <w:tc>
          <w:tcPr>
            <w:tcW w:w="3477" w:type="dxa"/>
          </w:tcPr>
          <w:p w14:paraId="0AE5EF85" w14:textId="32227013" w:rsidR="007A3848" w:rsidRDefault="00CF7BEE">
            <w:pPr>
              <w:pStyle w:val="TableParagraph"/>
              <w:spacing w:before="18" w:line="235" w:lineRule="auto"/>
              <w:ind w:left="79" w:right="131"/>
              <w:rPr>
                <w:color w:val="4C4D4F"/>
                <w:sz w:val="28"/>
              </w:rPr>
            </w:pPr>
            <w:r>
              <w:rPr>
                <w:color w:val="4C4D4F"/>
                <w:sz w:val="28"/>
              </w:rPr>
              <w:t>Pupils – strive to achieve badges</w:t>
            </w:r>
          </w:p>
          <w:p w14:paraId="53535CEC" w14:textId="7CF86FD9" w:rsidR="00CF7BEE" w:rsidRDefault="00CF7BEE">
            <w:pPr>
              <w:pStyle w:val="TableParagraph"/>
              <w:spacing w:before="18" w:line="235" w:lineRule="auto"/>
              <w:ind w:left="79" w:right="131"/>
              <w:rPr>
                <w:color w:val="4C4D4F"/>
                <w:sz w:val="28"/>
              </w:rPr>
            </w:pPr>
            <w:r>
              <w:rPr>
                <w:color w:val="4C4D4F"/>
                <w:sz w:val="28"/>
              </w:rPr>
              <w:t>Parents – awareness of achievements and successes</w:t>
            </w:r>
          </w:p>
        </w:tc>
        <w:tc>
          <w:tcPr>
            <w:tcW w:w="3874" w:type="dxa"/>
          </w:tcPr>
          <w:p w14:paraId="4020AD9D" w14:textId="69BD28AE" w:rsidR="007A3848" w:rsidRDefault="00CF7BEE" w:rsidP="007A3848">
            <w:pPr>
              <w:pStyle w:val="TableParagraph"/>
              <w:spacing w:before="18" w:line="235" w:lineRule="auto"/>
              <w:ind w:left="79" w:right="206"/>
              <w:rPr>
                <w:color w:val="4C4D4F"/>
                <w:sz w:val="28"/>
              </w:rPr>
            </w:pPr>
            <w:r>
              <w:rPr>
                <w:color w:val="4C4D4F"/>
                <w:sz w:val="28"/>
              </w:rPr>
              <w:t>Key indicator 5 – Increased participation in competitive sport.</w:t>
            </w:r>
          </w:p>
        </w:tc>
        <w:tc>
          <w:tcPr>
            <w:tcW w:w="2740" w:type="dxa"/>
          </w:tcPr>
          <w:p w14:paraId="4FE2BFC2" w14:textId="77777777" w:rsidR="007A3848" w:rsidRDefault="00CF7BEE">
            <w:pPr>
              <w:pStyle w:val="TableParagraph"/>
              <w:spacing w:before="18" w:line="235" w:lineRule="auto"/>
              <w:ind w:left="79"/>
              <w:rPr>
                <w:color w:val="4C4D4F"/>
                <w:sz w:val="28"/>
              </w:rPr>
            </w:pPr>
            <w:r>
              <w:rPr>
                <w:color w:val="4C4D4F"/>
                <w:sz w:val="28"/>
              </w:rPr>
              <w:t xml:space="preserve">Physical activity increases through swimming. </w:t>
            </w:r>
          </w:p>
          <w:p w14:paraId="40B13EBF" w14:textId="46A7F545" w:rsidR="00CF7BEE" w:rsidRDefault="00CF7BEE" w:rsidP="00CF7BEE">
            <w:pPr>
              <w:pStyle w:val="TableParagraph"/>
              <w:spacing w:before="18" w:line="235" w:lineRule="auto"/>
              <w:ind w:left="79"/>
              <w:rPr>
                <w:color w:val="4C4D4F"/>
                <w:sz w:val="28"/>
              </w:rPr>
            </w:pPr>
            <w:r>
              <w:rPr>
                <w:color w:val="4C4D4F"/>
                <w:sz w:val="28"/>
              </w:rPr>
              <w:t xml:space="preserve">Pupils will be proud of their achievements and are able to encourage themselves </w:t>
            </w:r>
            <w:r>
              <w:rPr>
                <w:color w:val="4C4D4F"/>
                <w:sz w:val="28"/>
              </w:rPr>
              <w:lastRenderedPageBreak/>
              <w:t>to achieve badges.</w:t>
            </w:r>
          </w:p>
        </w:tc>
        <w:tc>
          <w:tcPr>
            <w:tcW w:w="2702" w:type="dxa"/>
          </w:tcPr>
          <w:p w14:paraId="6AC0EFA3" w14:textId="36F3D086" w:rsidR="007A3848" w:rsidRDefault="00CF7BEE" w:rsidP="007A3848">
            <w:pPr>
              <w:pStyle w:val="TableParagraph"/>
              <w:spacing w:before="18" w:line="235" w:lineRule="auto"/>
              <w:ind w:left="79" w:right="243"/>
              <w:rPr>
                <w:color w:val="4C4D4F"/>
                <w:sz w:val="28"/>
              </w:rPr>
            </w:pPr>
            <w:r>
              <w:rPr>
                <w:color w:val="4C4D4F"/>
                <w:sz w:val="28"/>
              </w:rPr>
              <w:lastRenderedPageBreak/>
              <w:t>£150 – cost of badges</w:t>
            </w:r>
          </w:p>
        </w:tc>
      </w:tr>
      <w:tr w:rsidR="00CF7BEE" w14:paraId="76634E21" w14:textId="77777777" w:rsidTr="00460E09">
        <w:trPr>
          <w:trHeight w:val="43"/>
        </w:trPr>
        <w:tc>
          <w:tcPr>
            <w:tcW w:w="2625" w:type="dxa"/>
          </w:tcPr>
          <w:p w14:paraId="2DF8F1E3" w14:textId="5FA8555C" w:rsidR="00CF7BEE" w:rsidRDefault="00CF7BEE" w:rsidP="00CF7BEE">
            <w:pPr>
              <w:pStyle w:val="TableParagraph"/>
              <w:spacing w:before="18" w:line="235" w:lineRule="auto"/>
              <w:ind w:right="162"/>
              <w:rPr>
                <w:color w:val="4C4D4F"/>
                <w:sz w:val="28"/>
              </w:rPr>
            </w:pPr>
            <w:r>
              <w:rPr>
                <w:color w:val="4C4D4F"/>
                <w:sz w:val="28"/>
              </w:rPr>
              <w:t>OPAL- increasing physical activity at break time and lunchtime</w:t>
            </w:r>
          </w:p>
        </w:tc>
        <w:tc>
          <w:tcPr>
            <w:tcW w:w="3477" w:type="dxa"/>
          </w:tcPr>
          <w:p w14:paraId="42645247" w14:textId="27F46048" w:rsidR="00CF7BEE" w:rsidRDefault="00CF7BEE" w:rsidP="00CF7BEE">
            <w:pPr>
              <w:pStyle w:val="TableParagraph"/>
              <w:spacing w:before="18" w:line="235" w:lineRule="auto"/>
              <w:ind w:left="79" w:right="131"/>
              <w:rPr>
                <w:color w:val="4C4D4F"/>
                <w:sz w:val="28"/>
              </w:rPr>
            </w:pPr>
            <w:r>
              <w:rPr>
                <w:color w:val="4C4D4F"/>
                <w:sz w:val="28"/>
              </w:rPr>
              <w:t>Pupils  - all pupils can engage regardless of parent engagement</w:t>
            </w:r>
          </w:p>
        </w:tc>
        <w:tc>
          <w:tcPr>
            <w:tcW w:w="3874" w:type="dxa"/>
          </w:tcPr>
          <w:p w14:paraId="6EEAF691" w14:textId="77777777" w:rsidR="00CF7BEE" w:rsidRDefault="00922CAE" w:rsidP="007A3848">
            <w:pPr>
              <w:pStyle w:val="TableParagraph"/>
              <w:spacing w:before="18" w:line="235" w:lineRule="auto"/>
              <w:ind w:left="79" w:right="206"/>
              <w:rPr>
                <w:color w:val="4C4D4F"/>
                <w:sz w:val="28"/>
              </w:rPr>
            </w:pPr>
            <w:r>
              <w:rPr>
                <w:color w:val="4C4D4F"/>
                <w:sz w:val="28"/>
              </w:rPr>
              <w:t>Key indicator 2 – Engagement of all pupil in regular physical activity</w:t>
            </w:r>
          </w:p>
          <w:p w14:paraId="4701FB22" w14:textId="77777777" w:rsidR="00922CAE" w:rsidRDefault="00922CAE" w:rsidP="00922CAE">
            <w:pPr>
              <w:pStyle w:val="TableParagraph"/>
              <w:spacing w:before="18" w:line="235" w:lineRule="auto"/>
              <w:ind w:left="79" w:right="206"/>
              <w:rPr>
                <w:color w:val="4C4D4F"/>
                <w:sz w:val="28"/>
              </w:rPr>
            </w:pPr>
            <w:r>
              <w:rPr>
                <w:color w:val="4C4D4F"/>
                <w:sz w:val="28"/>
              </w:rPr>
              <w:t>Key indicator 3 – The profile of PE and sport is raised across the school as a tool for school improvement</w:t>
            </w:r>
          </w:p>
          <w:p w14:paraId="1DB54C34" w14:textId="548AE11D" w:rsidR="00922CAE" w:rsidRDefault="00922CAE" w:rsidP="007A3848">
            <w:pPr>
              <w:pStyle w:val="TableParagraph"/>
              <w:spacing w:before="18" w:line="235" w:lineRule="auto"/>
              <w:ind w:left="79" w:right="206"/>
              <w:rPr>
                <w:color w:val="4C4D4F"/>
                <w:sz w:val="28"/>
              </w:rPr>
            </w:pPr>
          </w:p>
        </w:tc>
        <w:tc>
          <w:tcPr>
            <w:tcW w:w="2740" w:type="dxa"/>
          </w:tcPr>
          <w:p w14:paraId="4ACF5F8C" w14:textId="77777777" w:rsidR="00922CAE" w:rsidRDefault="00922CAE" w:rsidP="00922CAE">
            <w:pPr>
              <w:pStyle w:val="TableParagraph"/>
              <w:spacing w:before="18" w:line="235" w:lineRule="auto"/>
              <w:ind w:left="79"/>
              <w:rPr>
                <w:color w:val="4C4D4F"/>
                <w:sz w:val="28"/>
              </w:rPr>
            </w:pPr>
            <w:r>
              <w:rPr>
                <w:color w:val="4C4D4F"/>
                <w:sz w:val="28"/>
              </w:rPr>
              <w:t>Physical activity increases. Pupils can talk about wellbeing and healthy life styles confidently.</w:t>
            </w:r>
          </w:p>
          <w:p w14:paraId="4F393BA2" w14:textId="77777777" w:rsidR="00CF7BEE" w:rsidRDefault="00CF7BEE">
            <w:pPr>
              <w:pStyle w:val="TableParagraph"/>
              <w:spacing w:before="18" w:line="235" w:lineRule="auto"/>
              <w:ind w:left="79"/>
              <w:rPr>
                <w:color w:val="4C4D4F"/>
                <w:sz w:val="28"/>
              </w:rPr>
            </w:pPr>
          </w:p>
        </w:tc>
        <w:tc>
          <w:tcPr>
            <w:tcW w:w="2702" w:type="dxa"/>
          </w:tcPr>
          <w:p w14:paraId="61B1A066" w14:textId="6CAE8C27" w:rsidR="00CF7BEE" w:rsidRDefault="00922CAE" w:rsidP="00922CAE">
            <w:pPr>
              <w:pStyle w:val="TableParagraph"/>
              <w:spacing w:before="18" w:line="235" w:lineRule="auto"/>
              <w:ind w:left="79" w:right="243"/>
              <w:rPr>
                <w:color w:val="4C4D4F"/>
                <w:sz w:val="28"/>
              </w:rPr>
            </w:pPr>
            <w:r>
              <w:rPr>
                <w:color w:val="4C4D4F"/>
                <w:sz w:val="28"/>
              </w:rPr>
              <w:t>£3389 – cost of OPAL lead</w:t>
            </w:r>
          </w:p>
        </w:tc>
      </w:tr>
      <w:tr w:rsidR="00CF7BEE" w14:paraId="4D74C09E" w14:textId="77777777" w:rsidTr="00460E09">
        <w:trPr>
          <w:trHeight w:val="43"/>
        </w:trPr>
        <w:tc>
          <w:tcPr>
            <w:tcW w:w="2625" w:type="dxa"/>
          </w:tcPr>
          <w:p w14:paraId="65870EB5" w14:textId="75BC98F8" w:rsidR="00CF7BEE" w:rsidRDefault="00CF7BEE" w:rsidP="0046120F">
            <w:pPr>
              <w:pStyle w:val="TableParagraph"/>
              <w:spacing w:before="18" w:line="235" w:lineRule="auto"/>
              <w:ind w:right="162"/>
              <w:rPr>
                <w:color w:val="4C4D4F"/>
                <w:sz w:val="28"/>
              </w:rPr>
            </w:pPr>
            <w:r>
              <w:rPr>
                <w:color w:val="4C4D4F"/>
                <w:sz w:val="28"/>
              </w:rPr>
              <w:t>New timetabling – 2 hours PE &amp; 2 hours outdoor learning</w:t>
            </w:r>
          </w:p>
        </w:tc>
        <w:tc>
          <w:tcPr>
            <w:tcW w:w="3477" w:type="dxa"/>
          </w:tcPr>
          <w:p w14:paraId="6EDB7A87" w14:textId="77777777" w:rsidR="00CF7BEE" w:rsidRDefault="00922CAE">
            <w:pPr>
              <w:pStyle w:val="TableParagraph"/>
              <w:spacing w:before="18" w:line="235" w:lineRule="auto"/>
              <w:ind w:left="79" w:right="131"/>
              <w:rPr>
                <w:color w:val="4C4D4F"/>
                <w:sz w:val="28"/>
              </w:rPr>
            </w:pPr>
            <w:r>
              <w:rPr>
                <w:color w:val="4C4D4F"/>
                <w:sz w:val="28"/>
              </w:rPr>
              <w:t>Pupils – increased physical activity and PE teaching</w:t>
            </w:r>
          </w:p>
          <w:p w14:paraId="094C1B23" w14:textId="71041491" w:rsidR="00922CAE" w:rsidRDefault="00922CAE">
            <w:pPr>
              <w:pStyle w:val="TableParagraph"/>
              <w:spacing w:before="18" w:line="235" w:lineRule="auto"/>
              <w:ind w:left="79" w:right="131"/>
              <w:rPr>
                <w:color w:val="4C4D4F"/>
                <w:sz w:val="28"/>
              </w:rPr>
            </w:pPr>
            <w:r>
              <w:rPr>
                <w:color w:val="4C4D4F"/>
                <w:sz w:val="28"/>
              </w:rPr>
              <w:t>Staff – CPD through extra PE sessions (team teaching)</w:t>
            </w:r>
          </w:p>
        </w:tc>
        <w:tc>
          <w:tcPr>
            <w:tcW w:w="3874" w:type="dxa"/>
          </w:tcPr>
          <w:p w14:paraId="6DFE69E7" w14:textId="77777777" w:rsidR="00922CAE" w:rsidRDefault="00922CAE" w:rsidP="00922CAE">
            <w:pPr>
              <w:pStyle w:val="TableParagraph"/>
              <w:spacing w:before="18" w:line="235" w:lineRule="auto"/>
              <w:ind w:left="79" w:right="206"/>
              <w:rPr>
                <w:color w:val="4C4D4F"/>
                <w:sz w:val="28"/>
              </w:rPr>
            </w:pPr>
            <w:r>
              <w:rPr>
                <w:color w:val="4C4D4F"/>
                <w:sz w:val="28"/>
              </w:rPr>
              <w:t>Key indicator 1 – Increased confidence, knowledge and skills of all staff in teaching PE and sport.</w:t>
            </w:r>
          </w:p>
          <w:p w14:paraId="5431A96B" w14:textId="77777777" w:rsidR="00922CAE" w:rsidRDefault="00922CAE" w:rsidP="00922CAE">
            <w:pPr>
              <w:pStyle w:val="TableParagraph"/>
              <w:spacing w:before="18" w:line="235" w:lineRule="auto"/>
              <w:ind w:left="79" w:right="206"/>
              <w:rPr>
                <w:color w:val="4C4D4F"/>
                <w:sz w:val="28"/>
              </w:rPr>
            </w:pPr>
            <w:r>
              <w:rPr>
                <w:color w:val="4C4D4F"/>
                <w:sz w:val="28"/>
              </w:rPr>
              <w:t>Key indicator 3 – The profile of PE and sport is raised across the school as a tool for school improvement</w:t>
            </w:r>
          </w:p>
          <w:p w14:paraId="103D5A4C" w14:textId="77777777" w:rsidR="00922CAE" w:rsidRDefault="00922CAE" w:rsidP="00922CAE">
            <w:pPr>
              <w:pStyle w:val="TableParagraph"/>
              <w:spacing w:before="18" w:line="235" w:lineRule="auto"/>
              <w:ind w:left="79" w:right="206"/>
              <w:rPr>
                <w:color w:val="4C4D4F"/>
                <w:sz w:val="28"/>
              </w:rPr>
            </w:pPr>
            <w:r>
              <w:rPr>
                <w:color w:val="4C4D4F"/>
                <w:sz w:val="28"/>
              </w:rPr>
              <w:t>Key indicator 2 – Engagement of all pupils in regular physical activity</w:t>
            </w:r>
          </w:p>
          <w:p w14:paraId="47B9B7F9" w14:textId="77777777" w:rsidR="00CF7BEE" w:rsidRDefault="00CF7BEE" w:rsidP="007A3848">
            <w:pPr>
              <w:pStyle w:val="TableParagraph"/>
              <w:spacing w:before="18" w:line="235" w:lineRule="auto"/>
              <w:ind w:left="79" w:right="206"/>
              <w:rPr>
                <w:color w:val="4C4D4F"/>
                <w:sz w:val="28"/>
              </w:rPr>
            </w:pPr>
          </w:p>
        </w:tc>
        <w:tc>
          <w:tcPr>
            <w:tcW w:w="2740" w:type="dxa"/>
          </w:tcPr>
          <w:p w14:paraId="3AD3B661" w14:textId="44E84E5F" w:rsidR="00CF7BEE" w:rsidRDefault="00922CAE">
            <w:pPr>
              <w:pStyle w:val="TableParagraph"/>
              <w:spacing w:before="18" w:line="235" w:lineRule="auto"/>
              <w:ind w:left="79"/>
              <w:rPr>
                <w:color w:val="4C4D4F"/>
                <w:sz w:val="28"/>
              </w:rPr>
            </w:pPr>
            <w:r>
              <w:rPr>
                <w:color w:val="4C4D4F"/>
                <w:sz w:val="28"/>
              </w:rPr>
              <w:t xml:space="preserve">Pupils are physically active for the </w:t>
            </w:r>
            <w:r w:rsidR="005206B5">
              <w:rPr>
                <w:color w:val="4C4D4F"/>
                <w:sz w:val="28"/>
              </w:rPr>
              <w:t>required</w:t>
            </w:r>
            <w:r>
              <w:rPr>
                <w:color w:val="4C4D4F"/>
                <w:sz w:val="28"/>
              </w:rPr>
              <w:t xml:space="preserve"> </w:t>
            </w:r>
            <w:r w:rsidR="005206B5">
              <w:rPr>
                <w:color w:val="4C4D4F"/>
                <w:sz w:val="28"/>
              </w:rPr>
              <w:t>amount</w:t>
            </w:r>
            <w:r>
              <w:rPr>
                <w:color w:val="4C4D4F"/>
                <w:sz w:val="28"/>
              </w:rPr>
              <w:t xml:space="preserve"> of time. </w:t>
            </w:r>
          </w:p>
        </w:tc>
        <w:tc>
          <w:tcPr>
            <w:tcW w:w="2702" w:type="dxa"/>
          </w:tcPr>
          <w:p w14:paraId="670888CB" w14:textId="41474C03" w:rsidR="00CF7BEE" w:rsidRDefault="00922CAE" w:rsidP="007A3848">
            <w:pPr>
              <w:pStyle w:val="TableParagraph"/>
              <w:spacing w:before="18" w:line="235" w:lineRule="auto"/>
              <w:ind w:left="79" w:right="243"/>
              <w:rPr>
                <w:color w:val="4C4D4F"/>
                <w:sz w:val="28"/>
              </w:rPr>
            </w:pPr>
            <w:r>
              <w:rPr>
                <w:color w:val="4C4D4F"/>
                <w:sz w:val="28"/>
              </w:rPr>
              <w:t>No cost</w:t>
            </w:r>
          </w:p>
        </w:tc>
      </w:tr>
      <w:tr w:rsidR="00CF7BEE" w14:paraId="46B3DB7F" w14:textId="77777777" w:rsidTr="00460E09">
        <w:trPr>
          <w:trHeight w:val="43"/>
        </w:trPr>
        <w:tc>
          <w:tcPr>
            <w:tcW w:w="2625" w:type="dxa"/>
          </w:tcPr>
          <w:p w14:paraId="3C22945D" w14:textId="6FB77852" w:rsidR="00CF7BEE" w:rsidRDefault="005206B5" w:rsidP="005206B5">
            <w:pPr>
              <w:pStyle w:val="TableParagraph"/>
              <w:spacing w:before="18" w:line="235" w:lineRule="auto"/>
              <w:ind w:right="162"/>
              <w:rPr>
                <w:color w:val="4C4D4F"/>
                <w:sz w:val="28"/>
              </w:rPr>
            </w:pPr>
            <w:r>
              <w:rPr>
                <w:color w:val="4C4D4F"/>
                <w:sz w:val="28"/>
              </w:rPr>
              <w:t>Patriate</w:t>
            </w:r>
            <w:r w:rsidR="00922CAE">
              <w:rPr>
                <w:color w:val="4C4D4F"/>
                <w:sz w:val="28"/>
              </w:rPr>
              <w:t xml:space="preserve"> in local sports </w:t>
            </w:r>
            <w:r>
              <w:rPr>
                <w:color w:val="4C4D4F"/>
                <w:sz w:val="28"/>
              </w:rPr>
              <w:t>competitions</w:t>
            </w:r>
            <w:r w:rsidR="00922CAE">
              <w:rPr>
                <w:color w:val="4C4D4F"/>
                <w:sz w:val="28"/>
              </w:rPr>
              <w:t xml:space="preserve"> led by sports council by supporting pupils with transport to </w:t>
            </w:r>
            <w:r>
              <w:rPr>
                <w:color w:val="4C4D4F"/>
                <w:sz w:val="28"/>
              </w:rPr>
              <w:t>competitions</w:t>
            </w:r>
            <w:r w:rsidR="00922CAE">
              <w:rPr>
                <w:color w:val="4C4D4F"/>
                <w:sz w:val="28"/>
              </w:rPr>
              <w:t>.</w:t>
            </w:r>
          </w:p>
        </w:tc>
        <w:tc>
          <w:tcPr>
            <w:tcW w:w="3477" w:type="dxa"/>
          </w:tcPr>
          <w:p w14:paraId="15A2781F" w14:textId="4783E56D" w:rsidR="00CF7BEE" w:rsidRDefault="00922CAE">
            <w:pPr>
              <w:pStyle w:val="TableParagraph"/>
              <w:spacing w:before="18" w:line="235" w:lineRule="auto"/>
              <w:ind w:left="79" w:right="131"/>
              <w:rPr>
                <w:color w:val="4C4D4F"/>
                <w:sz w:val="28"/>
              </w:rPr>
            </w:pPr>
            <w:r>
              <w:rPr>
                <w:color w:val="4C4D4F"/>
                <w:sz w:val="28"/>
              </w:rPr>
              <w:t>Pupils  - engage in competitive sport</w:t>
            </w:r>
          </w:p>
        </w:tc>
        <w:tc>
          <w:tcPr>
            <w:tcW w:w="3874" w:type="dxa"/>
          </w:tcPr>
          <w:p w14:paraId="46D1FDBF" w14:textId="6276C3CB" w:rsidR="00CF7BEE" w:rsidRDefault="00922CAE" w:rsidP="007A3848">
            <w:pPr>
              <w:pStyle w:val="TableParagraph"/>
              <w:spacing w:before="18" w:line="235" w:lineRule="auto"/>
              <w:ind w:left="79" w:right="206"/>
              <w:rPr>
                <w:color w:val="4C4D4F"/>
                <w:sz w:val="28"/>
              </w:rPr>
            </w:pPr>
            <w:r>
              <w:rPr>
                <w:color w:val="4C4D4F"/>
                <w:sz w:val="28"/>
              </w:rPr>
              <w:t>Key indicator 5 – Increased participation in competitive sport</w:t>
            </w:r>
          </w:p>
          <w:p w14:paraId="14E709EB" w14:textId="01005112" w:rsidR="00922CAE" w:rsidRDefault="00922CAE" w:rsidP="007A3848">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tc>
        <w:tc>
          <w:tcPr>
            <w:tcW w:w="2740" w:type="dxa"/>
          </w:tcPr>
          <w:p w14:paraId="7E7428E0" w14:textId="63F80062" w:rsidR="00CF7BEE" w:rsidRDefault="00922CAE">
            <w:pPr>
              <w:pStyle w:val="TableParagraph"/>
              <w:spacing w:before="18" w:line="235" w:lineRule="auto"/>
              <w:ind w:left="79"/>
              <w:rPr>
                <w:color w:val="4C4D4F"/>
                <w:sz w:val="28"/>
              </w:rPr>
            </w:pPr>
            <w:r>
              <w:rPr>
                <w:color w:val="4C4D4F"/>
                <w:sz w:val="28"/>
              </w:rPr>
              <w:t>An increased number of pupils engage in compet</w:t>
            </w:r>
            <w:r w:rsidR="005206B5">
              <w:rPr>
                <w:color w:val="4C4D4F"/>
                <w:sz w:val="28"/>
              </w:rPr>
              <w:t>it</w:t>
            </w:r>
            <w:r>
              <w:rPr>
                <w:color w:val="4C4D4F"/>
                <w:sz w:val="28"/>
              </w:rPr>
              <w:t>ive sport</w:t>
            </w:r>
          </w:p>
        </w:tc>
        <w:tc>
          <w:tcPr>
            <w:tcW w:w="2702" w:type="dxa"/>
          </w:tcPr>
          <w:p w14:paraId="49511588" w14:textId="46CB0D48" w:rsidR="00CF7BEE" w:rsidRDefault="0004296E" w:rsidP="007A3848">
            <w:pPr>
              <w:pStyle w:val="TableParagraph"/>
              <w:spacing w:before="18" w:line="235" w:lineRule="auto"/>
              <w:ind w:left="79" w:right="243"/>
              <w:rPr>
                <w:color w:val="4C4D4F"/>
                <w:sz w:val="28"/>
              </w:rPr>
            </w:pPr>
            <w:r>
              <w:rPr>
                <w:color w:val="4C4D4F"/>
                <w:sz w:val="28"/>
              </w:rPr>
              <w:t>£300 – cost of transport</w:t>
            </w:r>
          </w:p>
        </w:tc>
      </w:tr>
      <w:tr w:rsidR="0004296E" w14:paraId="7C6D3587" w14:textId="77777777" w:rsidTr="00460E09">
        <w:trPr>
          <w:trHeight w:val="43"/>
        </w:trPr>
        <w:tc>
          <w:tcPr>
            <w:tcW w:w="2625" w:type="dxa"/>
          </w:tcPr>
          <w:p w14:paraId="49209567" w14:textId="25458B03" w:rsidR="0004296E" w:rsidRDefault="0004296E" w:rsidP="0004296E">
            <w:pPr>
              <w:pStyle w:val="TableParagraph"/>
              <w:spacing w:before="18" w:line="235" w:lineRule="auto"/>
              <w:ind w:right="162"/>
              <w:rPr>
                <w:color w:val="4C4D4F"/>
                <w:sz w:val="28"/>
              </w:rPr>
            </w:pPr>
            <w:r>
              <w:rPr>
                <w:color w:val="4C4D4F"/>
                <w:sz w:val="28"/>
              </w:rPr>
              <w:t xml:space="preserve">Set up in inter school house </w:t>
            </w:r>
            <w:r>
              <w:rPr>
                <w:color w:val="4C4D4F"/>
                <w:sz w:val="28"/>
              </w:rPr>
              <w:lastRenderedPageBreak/>
              <w:t>compet</w:t>
            </w:r>
            <w:r w:rsidR="005206B5">
              <w:rPr>
                <w:color w:val="4C4D4F"/>
                <w:sz w:val="28"/>
              </w:rPr>
              <w:t>it</w:t>
            </w:r>
            <w:r>
              <w:rPr>
                <w:color w:val="4C4D4F"/>
                <w:sz w:val="28"/>
              </w:rPr>
              <w:t>ions</w:t>
            </w:r>
          </w:p>
        </w:tc>
        <w:tc>
          <w:tcPr>
            <w:tcW w:w="3477" w:type="dxa"/>
          </w:tcPr>
          <w:p w14:paraId="02106D09" w14:textId="7AB87D1F" w:rsidR="0004296E" w:rsidRDefault="0004296E" w:rsidP="0004296E">
            <w:pPr>
              <w:pStyle w:val="TableParagraph"/>
              <w:spacing w:before="18" w:line="235" w:lineRule="auto"/>
              <w:ind w:left="79" w:right="131"/>
              <w:rPr>
                <w:color w:val="4C4D4F"/>
                <w:sz w:val="28"/>
              </w:rPr>
            </w:pPr>
            <w:r>
              <w:rPr>
                <w:color w:val="4C4D4F"/>
                <w:sz w:val="28"/>
              </w:rPr>
              <w:lastRenderedPageBreak/>
              <w:t>Pupils  - engage in competitive sport</w:t>
            </w:r>
          </w:p>
        </w:tc>
        <w:tc>
          <w:tcPr>
            <w:tcW w:w="3874" w:type="dxa"/>
          </w:tcPr>
          <w:p w14:paraId="12A50567" w14:textId="77777777" w:rsidR="0004296E" w:rsidRDefault="0004296E" w:rsidP="0004296E">
            <w:pPr>
              <w:pStyle w:val="TableParagraph"/>
              <w:spacing w:before="18" w:line="235" w:lineRule="auto"/>
              <w:ind w:left="79" w:right="206"/>
              <w:rPr>
                <w:color w:val="4C4D4F"/>
                <w:sz w:val="28"/>
              </w:rPr>
            </w:pPr>
            <w:r>
              <w:rPr>
                <w:color w:val="4C4D4F"/>
                <w:sz w:val="28"/>
              </w:rPr>
              <w:t xml:space="preserve">Key indicator 5 – Increased participation in competitive </w:t>
            </w:r>
            <w:r>
              <w:rPr>
                <w:color w:val="4C4D4F"/>
                <w:sz w:val="28"/>
              </w:rPr>
              <w:lastRenderedPageBreak/>
              <w:t>sport</w:t>
            </w:r>
          </w:p>
          <w:p w14:paraId="4B3392DD" w14:textId="5FCCECB3" w:rsidR="0004296E" w:rsidRDefault="0004296E" w:rsidP="0004296E">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tc>
        <w:tc>
          <w:tcPr>
            <w:tcW w:w="2740" w:type="dxa"/>
          </w:tcPr>
          <w:p w14:paraId="149602A7" w14:textId="0395DE31" w:rsidR="0004296E" w:rsidRDefault="0004296E" w:rsidP="0004296E">
            <w:pPr>
              <w:pStyle w:val="TableParagraph"/>
              <w:spacing w:before="18" w:line="235" w:lineRule="auto"/>
              <w:ind w:left="79"/>
              <w:rPr>
                <w:color w:val="4C4D4F"/>
                <w:sz w:val="28"/>
              </w:rPr>
            </w:pPr>
            <w:r>
              <w:rPr>
                <w:color w:val="4C4D4F"/>
                <w:sz w:val="28"/>
              </w:rPr>
              <w:lastRenderedPageBreak/>
              <w:t xml:space="preserve">An increased number of pupils engage in </w:t>
            </w:r>
            <w:r w:rsidR="00F13408">
              <w:rPr>
                <w:color w:val="4C4D4F"/>
                <w:sz w:val="28"/>
              </w:rPr>
              <w:lastRenderedPageBreak/>
              <w:t>competitive</w:t>
            </w:r>
            <w:r>
              <w:rPr>
                <w:color w:val="4C4D4F"/>
                <w:sz w:val="28"/>
              </w:rPr>
              <w:t xml:space="preserve"> sport</w:t>
            </w:r>
          </w:p>
        </w:tc>
        <w:tc>
          <w:tcPr>
            <w:tcW w:w="2702" w:type="dxa"/>
          </w:tcPr>
          <w:p w14:paraId="59F08D65" w14:textId="2536AB54" w:rsidR="0004296E" w:rsidRDefault="0004296E" w:rsidP="0004296E">
            <w:pPr>
              <w:pStyle w:val="TableParagraph"/>
              <w:spacing w:before="18" w:line="235" w:lineRule="auto"/>
              <w:ind w:left="79" w:right="243"/>
              <w:rPr>
                <w:color w:val="4C4D4F"/>
                <w:sz w:val="28"/>
              </w:rPr>
            </w:pPr>
            <w:r>
              <w:rPr>
                <w:color w:val="4C4D4F"/>
                <w:sz w:val="28"/>
              </w:rPr>
              <w:lastRenderedPageBreak/>
              <w:t>No cost</w:t>
            </w:r>
          </w:p>
        </w:tc>
      </w:tr>
      <w:tr w:rsidR="00D76231" w14:paraId="086461DC" w14:textId="77777777" w:rsidTr="00460E09">
        <w:trPr>
          <w:trHeight w:val="43"/>
        </w:trPr>
        <w:tc>
          <w:tcPr>
            <w:tcW w:w="2625" w:type="dxa"/>
          </w:tcPr>
          <w:p w14:paraId="5AA1E66D" w14:textId="48D83C3A" w:rsidR="00D76231" w:rsidRDefault="00D76231" w:rsidP="00D76231">
            <w:pPr>
              <w:pStyle w:val="TableParagraph"/>
              <w:spacing w:before="18" w:line="235" w:lineRule="auto"/>
              <w:ind w:right="162"/>
              <w:rPr>
                <w:color w:val="4C4D4F"/>
                <w:sz w:val="28"/>
              </w:rPr>
            </w:pPr>
            <w:r>
              <w:rPr>
                <w:color w:val="4C4D4F"/>
                <w:sz w:val="28"/>
              </w:rPr>
              <w:t>Host cluster sports competitions</w:t>
            </w:r>
          </w:p>
        </w:tc>
        <w:tc>
          <w:tcPr>
            <w:tcW w:w="3477" w:type="dxa"/>
          </w:tcPr>
          <w:p w14:paraId="47886D77" w14:textId="77777777" w:rsidR="00D76231" w:rsidRDefault="00D76231" w:rsidP="00D76231">
            <w:pPr>
              <w:pStyle w:val="TableParagraph"/>
              <w:spacing w:before="18" w:line="235" w:lineRule="auto"/>
              <w:ind w:left="79" w:right="131"/>
              <w:rPr>
                <w:color w:val="4C4D4F"/>
                <w:sz w:val="28"/>
              </w:rPr>
            </w:pPr>
            <w:proofErr w:type="gramStart"/>
            <w:r>
              <w:rPr>
                <w:color w:val="4C4D4F"/>
                <w:sz w:val="28"/>
              </w:rPr>
              <w:t>Pupils  -</w:t>
            </w:r>
            <w:proofErr w:type="gramEnd"/>
            <w:r>
              <w:rPr>
                <w:color w:val="4C4D4F"/>
                <w:sz w:val="28"/>
              </w:rPr>
              <w:t xml:space="preserve"> engage in competitive sport</w:t>
            </w:r>
          </w:p>
          <w:p w14:paraId="1011D6C4" w14:textId="1350B07B" w:rsidR="00D76231" w:rsidRDefault="00D76231" w:rsidP="00D76231">
            <w:pPr>
              <w:pStyle w:val="TableParagraph"/>
              <w:spacing w:before="18" w:line="235" w:lineRule="auto"/>
              <w:ind w:left="79" w:right="131"/>
              <w:rPr>
                <w:color w:val="4C4D4F"/>
                <w:sz w:val="28"/>
              </w:rPr>
            </w:pPr>
            <w:r>
              <w:rPr>
                <w:color w:val="4C4D4F"/>
                <w:sz w:val="28"/>
              </w:rPr>
              <w:t>Parents – no transport issues</w:t>
            </w:r>
          </w:p>
        </w:tc>
        <w:tc>
          <w:tcPr>
            <w:tcW w:w="3874" w:type="dxa"/>
          </w:tcPr>
          <w:p w14:paraId="72C25D96" w14:textId="77777777" w:rsidR="00D76231" w:rsidRDefault="00D76231" w:rsidP="00D76231">
            <w:pPr>
              <w:pStyle w:val="TableParagraph"/>
              <w:spacing w:before="18" w:line="235" w:lineRule="auto"/>
              <w:ind w:left="79" w:right="206"/>
              <w:rPr>
                <w:color w:val="4C4D4F"/>
                <w:sz w:val="28"/>
              </w:rPr>
            </w:pPr>
            <w:r>
              <w:rPr>
                <w:color w:val="4C4D4F"/>
                <w:sz w:val="28"/>
              </w:rPr>
              <w:t>Key indicator 5 – Increased participation in competitive sport</w:t>
            </w:r>
          </w:p>
          <w:p w14:paraId="1768D7A6" w14:textId="258D43B2" w:rsidR="00D76231" w:rsidRDefault="00D76231" w:rsidP="00D76231">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tc>
        <w:tc>
          <w:tcPr>
            <w:tcW w:w="2740" w:type="dxa"/>
          </w:tcPr>
          <w:p w14:paraId="2C25C8DB" w14:textId="1EF62969" w:rsidR="00D76231" w:rsidRDefault="00D76231" w:rsidP="00D76231">
            <w:pPr>
              <w:pStyle w:val="TableParagraph"/>
              <w:spacing w:before="18" w:line="235" w:lineRule="auto"/>
              <w:ind w:left="79"/>
              <w:rPr>
                <w:color w:val="4C4D4F"/>
                <w:sz w:val="28"/>
              </w:rPr>
            </w:pPr>
            <w:r>
              <w:rPr>
                <w:color w:val="4C4D4F"/>
                <w:sz w:val="28"/>
              </w:rPr>
              <w:t>An increased number of pupils engage in competitive sport</w:t>
            </w:r>
          </w:p>
        </w:tc>
        <w:tc>
          <w:tcPr>
            <w:tcW w:w="2702" w:type="dxa"/>
          </w:tcPr>
          <w:p w14:paraId="40975353" w14:textId="649F5152" w:rsidR="00D76231" w:rsidRDefault="00D76231" w:rsidP="00D76231">
            <w:pPr>
              <w:pStyle w:val="TableParagraph"/>
              <w:spacing w:before="18" w:line="235" w:lineRule="auto"/>
              <w:ind w:left="79" w:right="243"/>
              <w:rPr>
                <w:color w:val="4C4D4F"/>
                <w:sz w:val="28"/>
              </w:rPr>
            </w:pPr>
            <w:r>
              <w:rPr>
                <w:color w:val="4C4D4F"/>
                <w:sz w:val="28"/>
              </w:rPr>
              <w:t>No cost</w:t>
            </w:r>
          </w:p>
        </w:tc>
      </w:tr>
      <w:tr w:rsidR="00D76231" w14:paraId="77CD7270" w14:textId="77777777" w:rsidTr="00460E09">
        <w:trPr>
          <w:trHeight w:val="43"/>
        </w:trPr>
        <w:tc>
          <w:tcPr>
            <w:tcW w:w="2625" w:type="dxa"/>
          </w:tcPr>
          <w:p w14:paraId="3696B8B3" w14:textId="6E8264B9" w:rsidR="00D76231" w:rsidRDefault="00D76231" w:rsidP="00D76231">
            <w:pPr>
              <w:pStyle w:val="TableParagraph"/>
              <w:spacing w:before="18" w:line="235" w:lineRule="auto"/>
              <w:ind w:right="162"/>
              <w:rPr>
                <w:color w:val="4C4D4F"/>
                <w:sz w:val="28"/>
              </w:rPr>
            </w:pPr>
            <w:r>
              <w:rPr>
                <w:color w:val="4C4D4F"/>
                <w:sz w:val="28"/>
              </w:rPr>
              <w:t>Whole school enrichment activities promote a range of sports and activities</w:t>
            </w:r>
          </w:p>
        </w:tc>
        <w:tc>
          <w:tcPr>
            <w:tcW w:w="3477" w:type="dxa"/>
          </w:tcPr>
          <w:p w14:paraId="152AF7B5" w14:textId="695E1864" w:rsidR="00D76231" w:rsidRDefault="00D76231" w:rsidP="00D76231">
            <w:pPr>
              <w:pStyle w:val="TableParagraph"/>
              <w:spacing w:before="18" w:line="235" w:lineRule="auto"/>
              <w:ind w:left="79" w:right="131"/>
              <w:rPr>
                <w:color w:val="4C4D4F"/>
                <w:sz w:val="28"/>
              </w:rPr>
            </w:pPr>
            <w:r>
              <w:rPr>
                <w:color w:val="4C4D4F"/>
                <w:sz w:val="28"/>
              </w:rPr>
              <w:t>Pupils – engage in new sports and activities</w:t>
            </w:r>
          </w:p>
          <w:p w14:paraId="4F3873B5" w14:textId="0FB2E07C" w:rsidR="00D76231" w:rsidRDefault="00D76231" w:rsidP="00D76231">
            <w:pPr>
              <w:pStyle w:val="TableParagraph"/>
              <w:spacing w:before="18" w:line="235" w:lineRule="auto"/>
              <w:ind w:left="79" w:right="131"/>
              <w:rPr>
                <w:color w:val="4C4D4F"/>
                <w:sz w:val="28"/>
              </w:rPr>
            </w:pPr>
            <w:r>
              <w:rPr>
                <w:color w:val="4C4D4F"/>
                <w:sz w:val="28"/>
              </w:rPr>
              <w:t>Staff- CPD through team teaching/observing delivery</w:t>
            </w:r>
          </w:p>
        </w:tc>
        <w:tc>
          <w:tcPr>
            <w:tcW w:w="3874" w:type="dxa"/>
          </w:tcPr>
          <w:p w14:paraId="20D87DDC" w14:textId="725941D3" w:rsidR="00D76231" w:rsidRDefault="00D76231" w:rsidP="00D76231">
            <w:pPr>
              <w:pStyle w:val="TableParagraph"/>
              <w:spacing w:before="18" w:line="235" w:lineRule="auto"/>
              <w:ind w:left="79" w:right="206"/>
              <w:rPr>
                <w:color w:val="4C4D4F"/>
                <w:sz w:val="28"/>
              </w:rPr>
            </w:pPr>
            <w:r>
              <w:rPr>
                <w:color w:val="4C4D4F"/>
                <w:sz w:val="28"/>
              </w:rPr>
              <w:t>Key indicator 2 – Engagement of all pupils in regular physical activity</w:t>
            </w:r>
          </w:p>
          <w:p w14:paraId="43BBC7F0" w14:textId="4E86B4F2" w:rsidR="00D76231" w:rsidRDefault="00D76231" w:rsidP="00D76231">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tc>
        <w:tc>
          <w:tcPr>
            <w:tcW w:w="2740" w:type="dxa"/>
          </w:tcPr>
          <w:p w14:paraId="15F20C38" w14:textId="3433E622" w:rsidR="00D76231" w:rsidRDefault="00D76231" w:rsidP="00D76231">
            <w:pPr>
              <w:pStyle w:val="TableParagraph"/>
              <w:spacing w:before="18" w:line="235" w:lineRule="auto"/>
              <w:ind w:left="79"/>
              <w:rPr>
                <w:color w:val="4C4D4F"/>
                <w:sz w:val="28"/>
              </w:rPr>
            </w:pPr>
            <w:r>
              <w:rPr>
                <w:color w:val="4C4D4F"/>
                <w:sz w:val="28"/>
              </w:rPr>
              <w:t xml:space="preserve">All children engage in 3 non-curriculum activities over the year. </w:t>
            </w:r>
          </w:p>
        </w:tc>
        <w:tc>
          <w:tcPr>
            <w:tcW w:w="2702" w:type="dxa"/>
          </w:tcPr>
          <w:p w14:paraId="01CB8582" w14:textId="165A9B1C" w:rsidR="00D76231" w:rsidRDefault="00D76231" w:rsidP="00D76231">
            <w:pPr>
              <w:pStyle w:val="TableParagraph"/>
              <w:spacing w:before="18" w:line="235" w:lineRule="auto"/>
              <w:ind w:left="79" w:right="243"/>
              <w:rPr>
                <w:color w:val="4C4D4F"/>
                <w:sz w:val="28"/>
              </w:rPr>
            </w:pPr>
            <w:r>
              <w:rPr>
                <w:color w:val="4C4D4F"/>
                <w:sz w:val="28"/>
              </w:rPr>
              <w:t>£1200 – cost on one activity per term (full day)</w:t>
            </w:r>
          </w:p>
        </w:tc>
      </w:tr>
      <w:tr w:rsidR="00D76231" w14:paraId="1E647B4C" w14:textId="77777777" w:rsidTr="00460E09">
        <w:trPr>
          <w:trHeight w:val="43"/>
        </w:trPr>
        <w:tc>
          <w:tcPr>
            <w:tcW w:w="2625" w:type="dxa"/>
          </w:tcPr>
          <w:p w14:paraId="749A3532" w14:textId="1D0829DC" w:rsidR="00D76231" w:rsidRDefault="00D76231" w:rsidP="00D76231">
            <w:pPr>
              <w:pStyle w:val="TableParagraph"/>
              <w:spacing w:before="18" w:line="235" w:lineRule="auto"/>
              <w:ind w:right="162"/>
              <w:rPr>
                <w:color w:val="4C4D4F"/>
                <w:sz w:val="28"/>
              </w:rPr>
            </w:pPr>
            <w:r>
              <w:rPr>
                <w:color w:val="4C4D4F"/>
                <w:sz w:val="28"/>
              </w:rPr>
              <w:t>Purchase PE equipment</w:t>
            </w:r>
          </w:p>
        </w:tc>
        <w:tc>
          <w:tcPr>
            <w:tcW w:w="3477" w:type="dxa"/>
          </w:tcPr>
          <w:p w14:paraId="1D99F902" w14:textId="77777777" w:rsidR="00D76231" w:rsidRDefault="00D76231" w:rsidP="00D76231">
            <w:pPr>
              <w:pStyle w:val="TableParagraph"/>
              <w:spacing w:before="18" w:line="235" w:lineRule="auto"/>
              <w:ind w:left="79" w:right="131"/>
              <w:rPr>
                <w:color w:val="4C4D4F"/>
                <w:sz w:val="28"/>
              </w:rPr>
            </w:pPr>
            <w:r>
              <w:rPr>
                <w:color w:val="4C4D4F"/>
                <w:sz w:val="28"/>
              </w:rPr>
              <w:t>Pupils – have equipment needed for each lesson</w:t>
            </w:r>
          </w:p>
          <w:p w14:paraId="5AF7B420" w14:textId="7F1BCB9C" w:rsidR="00D76231" w:rsidRDefault="00D76231" w:rsidP="00D76231">
            <w:pPr>
              <w:pStyle w:val="TableParagraph"/>
              <w:spacing w:before="18" w:line="235" w:lineRule="auto"/>
              <w:ind w:left="79" w:right="131"/>
              <w:rPr>
                <w:color w:val="4C4D4F"/>
                <w:sz w:val="28"/>
              </w:rPr>
            </w:pPr>
            <w:r>
              <w:rPr>
                <w:color w:val="4C4D4F"/>
                <w:sz w:val="28"/>
              </w:rPr>
              <w:t>Staff- have equipment to deliver lessons effectively</w:t>
            </w:r>
          </w:p>
        </w:tc>
        <w:tc>
          <w:tcPr>
            <w:tcW w:w="3874" w:type="dxa"/>
          </w:tcPr>
          <w:p w14:paraId="3039AB56" w14:textId="77777777" w:rsidR="00D76231" w:rsidRDefault="00D76231" w:rsidP="00D76231">
            <w:pPr>
              <w:pStyle w:val="TableParagraph"/>
              <w:spacing w:before="18" w:line="235" w:lineRule="auto"/>
              <w:ind w:left="79" w:right="206"/>
              <w:rPr>
                <w:color w:val="4C4D4F"/>
                <w:sz w:val="28"/>
              </w:rPr>
            </w:pPr>
            <w:r>
              <w:rPr>
                <w:color w:val="4C4D4F"/>
                <w:sz w:val="28"/>
              </w:rPr>
              <w:t>Key indicator 1 – Increased confidence, knowledge and skills of all staff in teaching PE and sport.</w:t>
            </w:r>
          </w:p>
          <w:p w14:paraId="6BC61E4B" w14:textId="2F6EC634" w:rsidR="00D76231" w:rsidRDefault="00D76231" w:rsidP="00D76231">
            <w:pPr>
              <w:pStyle w:val="TableParagraph"/>
              <w:spacing w:before="18" w:line="235" w:lineRule="auto"/>
              <w:ind w:left="79" w:right="206"/>
              <w:rPr>
                <w:color w:val="4C4D4F"/>
                <w:sz w:val="28"/>
              </w:rPr>
            </w:pPr>
            <w:r>
              <w:rPr>
                <w:color w:val="4C4D4F"/>
                <w:sz w:val="28"/>
              </w:rPr>
              <w:t>Key indicator 3 – The profile of PE and sport is raised across the school as a tool for school</w:t>
            </w:r>
          </w:p>
        </w:tc>
        <w:tc>
          <w:tcPr>
            <w:tcW w:w="2740" w:type="dxa"/>
          </w:tcPr>
          <w:p w14:paraId="2A8507F4" w14:textId="26F28475" w:rsidR="00D76231" w:rsidRDefault="00D76231" w:rsidP="00D76231">
            <w:pPr>
              <w:pStyle w:val="TableParagraph"/>
              <w:spacing w:before="18" w:line="235" w:lineRule="auto"/>
              <w:ind w:left="79"/>
              <w:rPr>
                <w:color w:val="4C4D4F"/>
                <w:sz w:val="28"/>
              </w:rPr>
            </w:pPr>
            <w:r>
              <w:rPr>
                <w:color w:val="4C4D4F"/>
                <w:sz w:val="28"/>
              </w:rPr>
              <w:t>PE lessons are appropriately equipped</w:t>
            </w:r>
          </w:p>
        </w:tc>
        <w:tc>
          <w:tcPr>
            <w:tcW w:w="2702" w:type="dxa"/>
          </w:tcPr>
          <w:p w14:paraId="4C8ED3E9" w14:textId="0C8C4B8A" w:rsidR="00D76231" w:rsidRDefault="00D76231" w:rsidP="00D76231">
            <w:pPr>
              <w:pStyle w:val="TableParagraph"/>
              <w:spacing w:before="18" w:line="235" w:lineRule="auto"/>
              <w:ind w:left="79" w:right="243"/>
              <w:rPr>
                <w:color w:val="4C4D4F"/>
                <w:sz w:val="28"/>
              </w:rPr>
            </w:pPr>
            <w:r>
              <w:rPr>
                <w:color w:val="4C4D4F"/>
                <w:sz w:val="28"/>
              </w:rPr>
              <w:t>£1000 – new resources</w:t>
            </w:r>
          </w:p>
        </w:tc>
      </w:tr>
      <w:tr w:rsidR="00D76231" w14:paraId="2EB68A70" w14:textId="77777777" w:rsidTr="00460E09">
        <w:trPr>
          <w:trHeight w:val="43"/>
        </w:trPr>
        <w:tc>
          <w:tcPr>
            <w:tcW w:w="2625" w:type="dxa"/>
          </w:tcPr>
          <w:p w14:paraId="75445D97" w14:textId="454A453C" w:rsidR="00D76231" w:rsidRDefault="00D76231" w:rsidP="00D76231">
            <w:pPr>
              <w:pStyle w:val="TableParagraph"/>
              <w:spacing w:before="18" w:line="235" w:lineRule="auto"/>
              <w:ind w:right="162"/>
              <w:rPr>
                <w:color w:val="4C4D4F"/>
                <w:sz w:val="28"/>
              </w:rPr>
            </w:pPr>
            <w:r>
              <w:rPr>
                <w:color w:val="4C4D4F"/>
                <w:sz w:val="28"/>
              </w:rPr>
              <w:t xml:space="preserve">Ensure all children are able to access residential by providing </w:t>
            </w:r>
            <w:proofErr w:type="spellStart"/>
            <w:r>
              <w:rPr>
                <w:color w:val="4C4D4F"/>
                <w:sz w:val="28"/>
              </w:rPr>
              <w:t>subsidised</w:t>
            </w:r>
            <w:proofErr w:type="spellEnd"/>
            <w:r>
              <w:rPr>
                <w:color w:val="4C4D4F"/>
                <w:sz w:val="28"/>
              </w:rPr>
              <w:t xml:space="preserve"> </w:t>
            </w:r>
            <w:r>
              <w:rPr>
                <w:color w:val="4C4D4F"/>
                <w:sz w:val="28"/>
              </w:rPr>
              <w:lastRenderedPageBreak/>
              <w:t>places</w:t>
            </w:r>
          </w:p>
        </w:tc>
        <w:tc>
          <w:tcPr>
            <w:tcW w:w="3477" w:type="dxa"/>
          </w:tcPr>
          <w:p w14:paraId="1C307F4B" w14:textId="77777777" w:rsidR="00D76231" w:rsidRDefault="00D76231" w:rsidP="00D76231">
            <w:pPr>
              <w:pStyle w:val="TableParagraph"/>
              <w:spacing w:before="18" w:line="235" w:lineRule="auto"/>
              <w:ind w:left="79" w:right="131"/>
              <w:rPr>
                <w:color w:val="4C4D4F"/>
                <w:sz w:val="28"/>
              </w:rPr>
            </w:pPr>
            <w:r>
              <w:rPr>
                <w:color w:val="4C4D4F"/>
                <w:sz w:val="28"/>
              </w:rPr>
              <w:lastRenderedPageBreak/>
              <w:t>Pupils – all able to attend residential outdoor activity</w:t>
            </w:r>
          </w:p>
          <w:p w14:paraId="5AC76B7B" w14:textId="4BA063D5" w:rsidR="00D76231" w:rsidRDefault="00D76231" w:rsidP="00D76231">
            <w:pPr>
              <w:pStyle w:val="TableParagraph"/>
              <w:spacing w:before="18" w:line="235" w:lineRule="auto"/>
              <w:ind w:left="79" w:right="131"/>
              <w:rPr>
                <w:color w:val="4C4D4F"/>
                <w:sz w:val="28"/>
              </w:rPr>
            </w:pPr>
            <w:r>
              <w:rPr>
                <w:color w:val="4C4D4F"/>
                <w:sz w:val="28"/>
              </w:rPr>
              <w:t>Parents – able to send children on residential</w:t>
            </w:r>
          </w:p>
        </w:tc>
        <w:tc>
          <w:tcPr>
            <w:tcW w:w="3874" w:type="dxa"/>
          </w:tcPr>
          <w:p w14:paraId="1507E6F4" w14:textId="77777777" w:rsidR="00D76231" w:rsidRDefault="00D76231" w:rsidP="00D76231">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p w14:paraId="6B33CA9F" w14:textId="77777777" w:rsidR="00D76231" w:rsidRDefault="00D76231" w:rsidP="00D76231">
            <w:pPr>
              <w:pStyle w:val="TableParagraph"/>
              <w:spacing w:before="18" w:line="235" w:lineRule="auto"/>
              <w:ind w:left="79" w:right="206"/>
              <w:rPr>
                <w:color w:val="4C4D4F"/>
                <w:sz w:val="28"/>
              </w:rPr>
            </w:pPr>
            <w:r>
              <w:rPr>
                <w:color w:val="4C4D4F"/>
                <w:sz w:val="28"/>
              </w:rPr>
              <w:lastRenderedPageBreak/>
              <w:t>Key indicator 2 – Engagement of all pupils in regular physical activity</w:t>
            </w:r>
          </w:p>
          <w:p w14:paraId="2F7330D1" w14:textId="4DAA3033" w:rsidR="00D76231" w:rsidRDefault="00D76231" w:rsidP="00D76231">
            <w:pPr>
              <w:pStyle w:val="TableParagraph"/>
              <w:spacing w:before="18" w:line="235" w:lineRule="auto"/>
              <w:ind w:left="79" w:right="206"/>
              <w:rPr>
                <w:color w:val="4C4D4F"/>
                <w:sz w:val="28"/>
              </w:rPr>
            </w:pPr>
          </w:p>
        </w:tc>
        <w:tc>
          <w:tcPr>
            <w:tcW w:w="2740" w:type="dxa"/>
          </w:tcPr>
          <w:p w14:paraId="71248150" w14:textId="56B41874" w:rsidR="00D76231" w:rsidRDefault="00D76231" w:rsidP="00D76231">
            <w:pPr>
              <w:pStyle w:val="TableParagraph"/>
              <w:spacing w:before="18" w:line="235" w:lineRule="auto"/>
              <w:ind w:left="79"/>
              <w:rPr>
                <w:color w:val="4C4D4F"/>
                <w:sz w:val="28"/>
              </w:rPr>
            </w:pPr>
            <w:r>
              <w:rPr>
                <w:color w:val="4C4D4F"/>
                <w:sz w:val="28"/>
              </w:rPr>
              <w:lastRenderedPageBreak/>
              <w:t xml:space="preserve">The vast majority of children (all those who want to) attend residential outdoor </w:t>
            </w:r>
            <w:r>
              <w:rPr>
                <w:color w:val="4C4D4F"/>
                <w:sz w:val="28"/>
              </w:rPr>
              <w:lastRenderedPageBreak/>
              <w:t>activity trip including those who are disadvantaged.</w:t>
            </w:r>
          </w:p>
        </w:tc>
        <w:tc>
          <w:tcPr>
            <w:tcW w:w="2702" w:type="dxa"/>
          </w:tcPr>
          <w:p w14:paraId="2081CD87" w14:textId="414F1049" w:rsidR="00D76231" w:rsidRDefault="00D76231" w:rsidP="00D76231">
            <w:pPr>
              <w:pStyle w:val="TableParagraph"/>
              <w:spacing w:before="18" w:line="235" w:lineRule="auto"/>
              <w:ind w:left="79" w:right="243"/>
              <w:rPr>
                <w:color w:val="4C4D4F"/>
                <w:sz w:val="28"/>
              </w:rPr>
            </w:pPr>
            <w:r>
              <w:rPr>
                <w:color w:val="4C4D4F"/>
                <w:sz w:val="28"/>
              </w:rPr>
              <w:lastRenderedPageBreak/>
              <w:t>£500 - subsidy</w:t>
            </w:r>
          </w:p>
        </w:tc>
      </w:tr>
      <w:tr w:rsidR="00D76231" w14:paraId="0B7429A1" w14:textId="77777777" w:rsidTr="00460E09">
        <w:trPr>
          <w:trHeight w:val="43"/>
        </w:trPr>
        <w:tc>
          <w:tcPr>
            <w:tcW w:w="2625" w:type="dxa"/>
          </w:tcPr>
          <w:p w14:paraId="7B507257" w14:textId="38BE488E" w:rsidR="00D76231" w:rsidRDefault="00D76231" w:rsidP="00D76231">
            <w:pPr>
              <w:pStyle w:val="TableParagraph"/>
              <w:spacing w:before="18" w:line="235" w:lineRule="auto"/>
              <w:ind w:right="162"/>
              <w:rPr>
                <w:color w:val="4C4D4F"/>
                <w:sz w:val="28"/>
              </w:rPr>
            </w:pPr>
            <w:r>
              <w:rPr>
                <w:color w:val="4C4D4F"/>
                <w:sz w:val="28"/>
              </w:rPr>
              <w:t>Provide swimming lessons beyond the curriculum to ensure all non-swimmers are able to strive to meet the EOKS2 outcomes</w:t>
            </w:r>
          </w:p>
        </w:tc>
        <w:tc>
          <w:tcPr>
            <w:tcW w:w="3477" w:type="dxa"/>
          </w:tcPr>
          <w:p w14:paraId="583F5E3A" w14:textId="5B067276" w:rsidR="00D76231" w:rsidRDefault="00D76231" w:rsidP="00D76231">
            <w:pPr>
              <w:pStyle w:val="TableParagraph"/>
              <w:spacing w:before="18" w:line="235" w:lineRule="auto"/>
              <w:ind w:left="79" w:right="131"/>
              <w:rPr>
                <w:color w:val="4C4D4F"/>
                <w:sz w:val="28"/>
              </w:rPr>
            </w:pPr>
            <w:r>
              <w:rPr>
                <w:color w:val="4C4D4F"/>
                <w:sz w:val="28"/>
              </w:rPr>
              <w:t>Pupils – attend swimming lessons until meet EOKS2 outcomes</w:t>
            </w:r>
          </w:p>
        </w:tc>
        <w:tc>
          <w:tcPr>
            <w:tcW w:w="3874" w:type="dxa"/>
          </w:tcPr>
          <w:p w14:paraId="46891157" w14:textId="0B23D0F4" w:rsidR="00D76231" w:rsidRDefault="00D76231" w:rsidP="00D76231">
            <w:pPr>
              <w:pStyle w:val="TableParagraph"/>
              <w:spacing w:before="18" w:line="235" w:lineRule="auto"/>
              <w:ind w:left="79" w:right="206"/>
              <w:rPr>
                <w:color w:val="4C4D4F"/>
                <w:sz w:val="28"/>
              </w:rPr>
            </w:pPr>
            <w:r>
              <w:rPr>
                <w:color w:val="4C4D4F"/>
                <w:sz w:val="28"/>
              </w:rPr>
              <w:t>Key indicator 2 – Engagement of all pupils in regular physical activity</w:t>
            </w:r>
          </w:p>
          <w:p w14:paraId="2E74F546" w14:textId="77777777" w:rsidR="00D76231" w:rsidRDefault="00D76231" w:rsidP="00D76231">
            <w:pPr>
              <w:pStyle w:val="TableParagraph"/>
              <w:spacing w:before="18" w:line="235" w:lineRule="auto"/>
              <w:ind w:left="79" w:right="206"/>
              <w:rPr>
                <w:color w:val="4C4D4F"/>
                <w:sz w:val="28"/>
              </w:rPr>
            </w:pPr>
            <w:r>
              <w:rPr>
                <w:color w:val="4C4D4F"/>
                <w:sz w:val="28"/>
              </w:rPr>
              <w:t>Key indicator 4 – Broader experience of a range of sports and activities offered to all pupils</w:t>
            </w:r>
          </w:p>
          <w:p w14:paraId="7813E63F" w14:textId="77777777" w:rsidR="00D76231" w:rsidRDefault="00D76231" w:rsidP="00D76231">
            <w:pPr>
              <w:pStyle w:val="TableParagraph"/>
              <w:spacing w:before="18" w:line="235" w:lineRule="auto"/>
              <w:ind w:left="79" w:right="206"/>
              <w:rPr>
                <w:color w:val="4C4D4F"/>
                <w:sz w:val="28"/>
              </w:rPr>
            </w:pPr>
          </w:p>
          <w:p w14:paraId="120EC332" w14:textId="77777777" w:rsidR="00D76231" w:rsidRDefault="00D76231" w:rsidP="00D76231">
            <w:pPr>
              <w:pStyle w:val="TableParagraph"/>
              <w:spacing w:before="18" w:line="235" w:lineRule="auto"/>
              <w:ind w:left="79" w:right="206"/>
              <w:rPr>
                <w:color w:val="4C4D4F"/>
                <w:sz w:val="28"/>
              </w:rPr>
            </w:pPr>
          </w:p>
        </w:tc>
        <w:tc>
          <w:tcPr>
            <w:tcW w:w="2740" w:type="dxa"/>
          </w:tcPr>
          <w:p w14:paraId="5B630CC2" w14:textId="32B4161C" w:rsidR="00D76231" w:rsidRDefault="00D76231" w:rsidP="00D76231">
            <w:pPr>
              <w:pStyle w:val="TableParagraph"/>
              <w:spacing w:before="18" w:line="235" w:lineRule="auto"/>
              <w:ind w:left="79"/>
              <w:rPr>
                <w:color w:val="4C4D4F"/>
                <w:sz w:val="28"/>
              </w:rPr>
            </w:pPr>
            <w:r>
              <w:rPr>
                <w:color w:val="4C4D4F"/>
                <w:sz w:val="28"/>
              </w:rPr>
              <w:t>Increased percentage achieving EOFKS2 outcomes</w:t>
            </w:r>
          </w:p>
        </w:tc>
        <w:tc>
          <w:tcPr>
            <w:tcW w:w="2702" w:type="dxa"/>
          </w:tcPr>
          <w:p w14:paraId="01ED6624" w14:textId="21E14EA8" w:rsidR="00D76231" w:rsidRDefault="00D76231" w:rsidP="00D76231">
            <w:pPr>
              <w:pStyle w:val="TableParagraph"/>
              <w:spacing w:before="18" w:line="235" w:lineRule="auto"/>
              <w:ind w:left="79" w:right="243"/>
              <w:rPr>
                <w:color w:val="4C4D4F"/>
                <w:sz w:val="28"/>
              </w:rPr>
            </w:pPr>
            <w:r>
              <w:rPr>
                <w:color w:val="4C4D4F"/>
                <w:sz w:val="28"/>
              </w:rPr>
              <w:t>£400 – contribution</w:t>
            </w:r>
            <w:r>
              <w:t xml:space="preserve">    </w:t>
            </w:r>
            <w:r>
              <w:rPr>
                <w:color w:val="4C4D4F"/>
                <w:sz w:val="28"/>
              </w:rPr>
              <w:t xml:space="preserve"> towards additional ‘catch-up’ swimming sessions</w:t>
            </w:r>
          </w:p>
        </w:tc>
      </w:tr>
    </w:tbl>
    <w:p w14:paraId="66B027A6" w14:textId="77777777" w:rsidR="0069539B" w:rsidRDefault="0069539B">
      <w:pPr>
        <w:spacing w:line="235" w:lineRule="auto"/>
        <w:rPr>
          <w:sz w:val="28"/>
        </w:rPr>
        <w:sectPr w:rsidR="0069539B">
          <w:pgSz w:w="16840" w:h="11910" w:orient="landscape"/>
          <w:pgMar w:top="720" w:right="580" w:bottom="720" w:left="540" w:header="0" w:footer="440" w:gutter="0"/>
          <w:cols w:space="720"/>
        </w:sectPr>
      </w:pPr>
    </w:p>
    <w:p w14:paraId="40B50F90" w14:textId="77777777" w:rsidR="0069539B" w:rsidRDefault="0069539B">
      <w:pPr>
        <w:spacing w:line="235" w:lineRule="auto"/>
        <w:rPr>
          <w:sz w:val="28"/>
        </w:rPr>
        <w:sectPr w:rsidR="0069539B">
          <w:type w:val="continuous"/>
          <w:pgSz w:w="16840" w:h="11910" w:orient="landscape"/>
          <w:pgMar w:top="700" w:right="580" w:bottom="640" w:left="540" w:header="0" w:footer="440" w:gutter="0"/>
          <w:cols w:space="720"/>
        </w:sectPr>
      </w:pPr>
    </w:p>
    <w:p w14:paraId="7D22E50B" w14:textId="77777777" w:rsidR="0069539B" w:rsidRDefault="003437A2">
      <w:pPr>
        <w:pStyle w:val="BodyText"/>
        <w:ind w:left="117"/>
        <w:rPr>
          <w:sz w:val="20"/>
        </w:rPr>
      </w:pPr>
      <w:r>
        <w:rPr>
          <w:noProof/>
          <w:sz w:val="20"/>
          <w:lang w:val="en-GB" w:eastAsia="en-GB"/>
        </w:rPr>
        <w:lastRenderedPageBreak/>
        <mc:AlternateContent>
          <mc:Choice Requires="wps">
            <w:drawing>
              <wp:inline distT="0" distB="0" distL="0" distR="0" wp14:anchorId="0444E2EC" wp14:editId="61C22297">
                <wp:extent cx="9811385" cy="34607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6234A29C" w14:textId="77777777" w:rsidR="00F13408" w:rsidRDefault="00F13408">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2023-</w:t>
                            </w:r>
                            <w:r>
                              <w:rPr>
                                <w:b/>
                                <w:color w:val="FFFFFF"/>
                                <w:spacing w:val="-4"/>
                                <w:sz w:val="36"/>
                              </w:rPr>
                              <w:t>2024</w:t>
                            </w:r>
                          </w:p>
                        </w:txbxContent>
                      </wps:txbx>
                      <wps:bodyPr wrap="square" lIns="0" tIns="0" rIns="0" bIns="0" rtlCol="0">
                        <a:noAutofit/>
                      </wps:bodyPr>
                    </wps:wsp>
                  </a:graphicData>
                </a:graphic>
              </wp:inline>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box 33" style="width:772.55pt;height:27.25pt;visibility:visible;mso-wrap-style:square;mso-left-percent:-10001;mso-top-percent:-10001;mso-position-horizontal:absolute;mso-position-horizontal-relative:char;mso-position-vertical:absolute;mso-position-vertical-relative:line;mso-left-percent:-10001;mso-top-percent:-10001;v-text-anchor:top" o:spid="_x0000_s1029" fillcolor="#ed2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" w14:anchorId="0444E2EC">
                <v:path arrowok="t"/>
                <v:textbox inset="0,0,0,0">
                  <w:txbxContent>
                    <w:p w:rsidR="00F13408" w:rsidRDefault="00F13408" w14:paraId="6234A29C" w14:textId="77777777">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2023-</w:t>
                      </w:r>
                      <w:r>
                        <w:rPr>
                          <w:b/>
                          <w:color w:val="FFFFFF"/>
                          <w:spacing w:val="-4"/>
                          <w:sz w:val="36"/>
                        </w:rPr>
                        <w:t>2024</w:t>
                      </w:r>
                    </w:p>
                  </w:txbxContent>
                </v:textbox>
                <w10:anchorlock/>
              </v:shape>
            </w:pict>
          </mc:Fallback>
        </mc:AlternateContent>
      </w:r>
    </w:p>
    <w:p w14:paraId="3EB9E01E" w14:textId="77777777" w:rsidR="0069539B" w:rsidRDefault="003437A2">
      <w:pPr>
        <w:pStyle w:val="BodyText"/>
        <w:spacing w:before="91" w:line="235" w:lineRule="auto"/>
        <w:ind w:left="180"/>
      </w:pPr>
      <w:r>
        <w:rPr>
          <w:color w:val="231F20"/>
        </w:rPr>
        <w:t>This</w:t>
      </w:r>
      <w:r>
        <w:rPr>
          <w:color w:val="231F20"/>
          <w:spacing w:val="-5"/>
        </w:rPr>
        <w:t xml:space="preserve"> </w:t>
      </w:r>
      <w:r>
        <w:rPr>
          <w:color w:val="231F20"/>
        </w:rPr>
        <w:t>template</w:t>
      </w:r>
      <w:r>
        <w:rPr>
          <w:color w:val="231F20"/>
          <w:spacing w:val="-4"/>
        </w:rPr>
        <w:t xml:space="preserve"> </w:t>
      </w:r>
      <w:r>
        <w:rPr>
          <w:color w:val="231F20"/>
        </w:rPr>
        <w:t>will</w:t>
      </w:r>
      <w:r>
        <w:rPr>
          <w:color w:val="231F20"/>
          <w:spacing w:val="-5"/>
        </w:rPr>
        <w:t xml:space="preserve"> </w:t>
      </w:r>
      <w:r>
        <w:rPr>
          <w:color w:val="231F20"/>
        </w:rPr>
        <w:t>be</w:t>
      </w:r>
      <w:r>
        <w:rPr>
          <w:color w:val="231F20"/>
          <w:spacing w:val="-4"/>
        </w:rPr>
        <w:t xml:space="preserve"> </w:t>
      </w:r>
      <w:r>
        <w:rPr>
          <w:color w:val="231F20"/>
        </w:rPr>
        <w:t>completed</w:t>
      </w:r>
      <w:r>
        <w:rPr>
          <w:color w:val="231F20"/>
          <w:spacing w:val="-5"/>
        </w:rPr>
        <w:t xml:space="preserve"> </w:t>
      </w:r>
      <w:r>
        <w:rPr>
          <w:color w:val="231F20"/>
        </w:rPr>
        <w:t>at</w:t>
      </w:r>
      <w:r>
        <w:rPr>
          <w:color w:val="231F20"/>
          <w:spacing w:val="-4"/>
        </w:rPr>
        <w:t xml:space="preserve"> </w:t>
      </w:r>
      <w:r>
        <w:rPr>
          <w:color w:val="231F20"/>
        </w:rPr>
        <w:t>the</w:t>
      </w:r>
      <w:r>
        <w:rPr>
          <w:color w:val="231F20"/>
          <w:spacing w:val="-4"/>
        </w:rPr>
        <w:t xml:space="preserve"> </w:t>
      </w:r>
      <w:r>
        <w:rPr>
          <w:color w:val="231F20"/>
        </w:rPr>
        <w:t>end</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academic</w:t>
      </w:r>
      <w:r>
        <w:rPr>
          <w:color w:val="231F20"/>
          <w:spacing w:val="-4"/>
        </w:rPr>
        <w:t xml:space="preserve"> </w:t>
      </w:r>
      <w:r>
        <w:rPr>
          <w:color w:val="231F20"/>
        </w:rPr>
        <w:t>year</w:t>
      </w:r>
      <w:r>
        <w:rPr>
          <w:color w:val="231F20"/>
          <w:spacing w:val="-4"/>
        </w:rPr>
        <w:t xml:space="preserve"> </w:t>
      </w:r>
      <w:r>
        <w:rPr>
          <w:color w:val="231F20"/>
        </w:rPr>
        <w:t>and</w:t>
      </w:r>
      <w:r>
        <w:rPr>
          <w:color w:val="231F20"/>
          <w:spacing w:val="-5"/>
        </w:rPr>
        <w:t xml:space="preserve"> </w:t>
      </w:r>
      <w:r>
        <w:rPr>
          <w:color w:val="231F20"/>
        </w:rPr>
        <w:t>will</w:t>
      </w:r>
      <w:r>
        <w:rPr>
          <w:color w:val="231F20"/>
          <w:spacing w:val="-5"/>
        </w:rPr>
        <w:t xml:space="preserve"> </w:t>
      </w:r>
      <w:r>
        <w:rPr>
          <w:color w:val="231F20"/>
        </w:rPr>
        <w:t>showcase</w:t>
      </w:r>
      <w:r>
        <w:rPr>
          <w:color w:val="231F20"/>
          <w:spacing w:val="-4"/>
        </w:rPr>
        <w:t xml:space="preserve"> </w:t>
      </w:r>
      <w:r>
        <w:rPr>
          <w:color w:val="231F20"/>
        </w:rPr>
        <w:t>the</w:t>
      </w:r>
      <w:r>
        <w:rPr>
          <w:color w:val="231F20"/>
          <w:spacing w:val="-4"/>
        </w:rPr>
        <w:t xml:space="preserve"> </w:t>
      </w:r>
      <w:r>
        <w:rPr>
          <w:color w:val="231F20"/>
        </w:rPr>
        <w:t>key</w:t>
      </w:r>
      <w:r>
        <w:rPr>
          <w:color w:val="231F20"/>
          <w:spacing w:val="-4"/>
        </w:rPr>
        <w:t xml:space="preserve"> </w:t>
      </w:r>
      <w:r>
        <w:rPr>
          <w:color w:val="231F20"/>
        </w:rPr>
        <w:t>achievements</w:t>
      </w:r>
      <w:r>
        <w:rPr>
          <w:color w:val="231F20"/>
          <w:spacing w:val="-5"/>
        </w:rPr>
        <w:t xml:space="preserve"> </w:t>
      </w:r>
      <w:r>
        <w:rPr>
          <w:color w:val="231F20"/>
        </w:rPr>
        <w:t>schools</w:t>
      </w:r>
      <w:r>
        <w:rPr>
          <w:color w:val="231F20"/>
          <w:spacing w:val="-5"/>
        </w:rPr>
        <w:t xml:space="preserve"> </w:t>
      </w:r>
      <w:r>
        <w:rPr>
          <w:color w:val="231F20"/>
        </w:rPr>
        <w:t>have</w:t>
      </w:r>
      <w:r>
        <w:rPr>
          <w:color w:val="231F20"/>
          <w:spacing w:val="-4"/>
        </w:rPr>
        <w:t xml:space="preserve"> </w:t>
      </w:r>
      <w:r>
        <w:rPr>
          <w:color w:val="231F20"/>
        </w:rPr>
        <w:t>made</w:t>
      </w:r>
      <w:r>
        <w:rPr>
          <w:color w:val="231F20"/>
          <w:spacing w:val="-4"/>
        </w:rPr>
        <w:t xml:space="preserve"> </w:t>
      </w:r>
      <w:r>
        <w:rPr>
          <w:color w:val="231F20"/>
        </w:rPr>
        <w:t>with</w:t>
      </w:r>
      <w:r>
        <w:rPr>
          <w:color w:val="231F20"/>
          <w:spacing w:val="-5"/>
        </w:rPr>
        <w:t xml:space="preserve"> </w:t>
      </w:r>
      <w:r>
        <w:rPr>
          <w:color w:val="231F20"/>
        </w:rPr>
        <w:t>their Primary PE and sport premium spending.</w:t>
      </w:r>
    </w:p>
    <w:p w14:paraId="7BD7A1F5" w14:textId="77777777" w:rsidR="0069539B" w:rsidRDefault="0069539B">
      <w:pPr>
        <w:pStyle w:val="BodyText"/>
        <w:spacing w:before="7"/>
        <w:rPr>
          <w:sz w:val="13"/>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14:paraId="32733F9B" w14:textId="77777777" w:rsidTr="226F0D25">
        <w:trPr>
          <w:trHeight w:val="499"/>
        </w:trPr>
        <w:tc>
          <w:tcPr>
            <w:tcW w:w="5563" w:type="dxa"/>
          </w:tcPr>
          <w:p w14:paraId="1A6D23A6" w14:textId="77777777" w:rsidR="0069539B" w:rsidRDefault="003437A2">
            <w:pPr>
              <w:pStyle w:val="TableParagraph"/>
              <w:rPr>
                <w:b/>
                <w:sz w:val="28"/>
              </w:rPr>
            </w:pPr>
            <w:r>
              <w:rPr>
                <w:b/>
                <w:color w:val="231F20"/>
                <w:spacing w:val="-2"/>
                <w:sz w:val="28"/>
              </w:rPr>
              <w:t>Activity/Action</w:t>
            </w:r>
          </w:p>
        </w:tc>
        <w:tc>
          <w:tcPr>
            <w:tcW w:w="5036" w:type="dxa"/>
          </w:tcPr>
          <w:p w14:paraId="67FD63A8" w14:textId="77777777" w:rsidR="0069539B" w:rsidRDefault="003437A2">
            <w:pPr>
              <w:pStyle w:val="TableParagraph"/>
              <w:ind w:left="79"/>
              <w:rPr>
                <w:b/>
                <w:sz w:val="28"/>
              </w:rPr>
            </w:pPr>
            <w:r>
              <w:rPr>
                <w:b/>
                <w:color w:val="231F20"/>
                <w:spacing w:val="-2"/>
                <w:sz w:val="28"/>
              </w:rPr>
              <w:t>Impact</w:t>
            </w:r>
          </w:p>
        </w:tc>
        <w:tc>
          <w:tcPr>
            <w:tcW w:w="4768" w:type="dxa"/>
          </w:tcPr>
          <w:p w14:paraId="7EE50163" w14:textId="77777777" w:rsidR="0069539B" w:rsidRDefault="003437A2">
            <w:pPr>
              <w:pStyle w:val="TableParagraph"/>
              <w:rPr>
                <w:b/>
                <w:sz w:val="28"/>
              </w:rPr>
            </w:pPr>
            <w:r>
              <w:rPr>
                <w:b/>
                <w:color w:val="231F20"/>
                <w:spacing w:val="-2"/>
                <w:sz w:val="28"/>
              </w:rPr>
              <w:t>Comments</w:t>
            </w:r>
          </w:p>
        </w:tc>
      </w:tr>
      <w:tr w:rsidR="00460E09" w14:paraId="1104474A" w14:textId="77777777" w:rsidTr="226F0D25">
        <w:trPr>
          <w:trHeight w:val="565"/>
        </w:trPr>
        <w:tc>
          <w:tcPr>
            <w:tcW w:w="5563" w:type="dxa"/>
          </w:tcPr>
          <w:p w14:paraId="061D0405" w14:textId="251EDF05" w:rsidR="00460E09" w:rsidRDefault="00460E09" w:rsidP="00460E09">
            <w:pPr>
              <w:pStyle w:val="TableParagraph"/>
              <w:spacing w:before="0"/>
              <w:ind w:left="0"/>
              <w:rPr>
                <w:color w:val="4C4D4F"/>
                <w:sz w:val="28"/>
              </w:rPr>
            </w:pPr>
            <w:r>
              <w:rPr>
                <w:color w:val="4C4D4F"/>
                <w:sz w:val="28"/>
              </w:rPr>
              <w:t xml:space="preserve">Sports coach to deliver PE curriculum alongside teachers and support staff to upskill and improves subject knowledge. </w:t>
            </w:r>
          </w:p>
          <w:p w14:paraId="28B451A7" w14:textId="4F7A4CDD" w:rsidR="00460E09" w:rsidRDefault="00460E09">
            <w:pPr>
              <w:pStyle w:val="TableParagraph"/>
              <w:spacing w:before="0"/>
              <w:ind w:left="0"/>
              <w:rPr>
                <w:color w:val="4C4D4F"/>
                <w:sz w:val="28"/>
              </w:rPr>
            </w:pPr>
          </w:p>
        </w:tc>
        <w:tc>
          <w:tcPr>
            <w:tcW w:w="5036" w:type="dxa"/>
          </w:tcPr>
          <w:p w14:paraId="76B484A1" w14:textId="77777777" w:rsidR="00460E09" w:rsidRDefault="00460E09">
            <w:pPr>
              <w:pStyle w:val="TableParagraph"/>
              <w:spacing w:before="0"/>
              <w:ind w:left="0"/>
              <w:rPr>
                <w:rFonts w:ascii="Times New Roman"/>
                <w:sz w:val="28"/>
              </w:rPr>
            </w:pPr>
            <w:r>
              <w:rPr>
                <w:rFonts w:ascii="Times New Roman"/>
                <w:sz w:val="28"/>
              </w:rPr>
              <w:t>Staff can see a well-taught PE lesson. More children are engaging due to teachers and support staff being able to encourage more engagement. Staff knowledge is improving.</w:t>
            </w:r>
          </w:p>
          <w:p w14:paraId="28AD2D11" w14:textId="1113D5D0" w:rsidR="003F61C2" w:rsidRDefault="377ED2DC" w:rsidP="226F0D25">
            <w:pPr>
              <w:pStyle w:val="TableParagraph"/>
              <w:spacing w:before="0"/>
              <w:ind w:left="0"/>
              <w:rPr>
                <w:rFonts w:ascii="Times New Roman"/>
                <w:sz w:val="28"/>
                <w:szCs w:val="28"/>
              </w:rPr>
            </w:pPr>
            <w:r w:rsidRPr="226F0D25">
              <w:rPr>
                <w:rFonts w:ascii="Times New Roman"/>
                <w:sz w:val="28"/>
                <w:szCs w:val="28"/>
              </w:rPr>
              <w:t>Active lessons are implemented for each year group taught by the sports coach.</w:t>
            </w:r>
            <w:r w:rsidR="003F61C2" w:rsidRPr="226F0D25">
              <w:rPr>
                <w:rFonts w:ascii="Times New Roman"/>
                <w:sz w:val="28"/>
                <w:szCs w:val="28"/>
              </w:rPr>
              <w:t xml:space="preserve"> </w:t>
            </w:r>
          </w:p>
        </w:tc>
        <w:tc>
          <w:tcPr>
            <w:tcW w:w="4768" w:type="dxa"/>
          </w:tcPr>
          <w:p w14:paraId="16A69DE6" w14:textId="434292F5" w:rsidR="00460E09" w:rsidRDefault="41A54E8B" w:rsidP="226F0D25">
            <w:pPr>
              <w:pStyle w:val="TableParagraph"/>
              <w:spacing w:before="0"/>
              <w:ind w:left="0"/>
              <w:rPr>
                <w:rFonts w:ascii="Times New Roman"/>
                <w:sz w:val="28"/>
                <w:szCs w:val="28"/>
              </w:rPr>
            </w:pPr>
            <w:r w:rsidRPr="226F0D25">
              <w:rPr>
                <w:rFonts w:ascii="Times New Roman"/>
                <w:sz w:val="28"/>
                <w:szCs w:val="28"/>
              </w:rPr>
              <w:t>A sports coach will be kept on in September for half a day session, a lunchtime club and an after-school club.</w:t>
            </w:r>
          </w:p>
        </w:tc>
      </w:tr>
      <w:tr w:rsidR="00460E09" w14:paraId="721ECF37" w14:textId="77777777" w:rsidTr="226F0D25">
        <w:trPr>
          <w:trHeight w:val="561"/>
        </w:trPr>
        <w:tc>
          <w:tcPr>
            <w:tcW w:w="5563" w:type="dxa"/>
          </w:tcPr>
          <w:p w14:paraId="74702115" w14:textId="21E38DD5" w:rsidR="00460E09" w:rsidRDefault="00460E09" w:rsidP="00460E09">
            <w:pPr>
              <w:pStyle w:val="TableParagraph"/>
              <w:spacing w:before="0"/>
              <w:ind w:left="0"/>
              <w:rPr>
                <w:color w:val="4C4D4F"/>
                <w:sz w:val="28"/>
              </w:rPr>
            </w:pPr>
            <w:r>
              <w:rPr>
                <w:color w:val="4C4D4F"/>
                <w:sz w:val="28"/>
              </w:rPr>
              <w:t>Deliver lunchtime clubs to engage prior non attenders</w:t>
            </w:r>
          </w:p>
        </w:tc>
        <w:tc>
          <w:tcPr>
            <w:tcW w:w="5036" w:type="dxa"/>
          </w:tcPr>
          <w:p w14:paraId="0CB20743" w14:textId="48F88D66" w:rsidR="00460E09" w:rsidRDefault="004B529B">
            <w:pPr>
              <w:pStyle w:val="TableParagraph"/>
              <w:spacing w:before="0"/>
              <w:ind w:left="0"/>
              <w:rPr>
                <w:rFonts w:ascii="Times New Roman"/>
                <w:sz w:val="28"/>
              </w:rPr>
            </w:pPr>
            <w:r>
              <w:rPr>
                <w:rFonts w:ascii="Times New Roman"/>
                <w:sz w:val="28"/>
              </w:rPr>
              <w:t>More children are engaging in physical exercise at lunch time. Structured games engage more children.</w:t>
            </w:r>
          </w:p>
        </w:tc>
        <w:tc>
          <w:tcPr>
            <w:tcW w:w="4768" w:type="dxa"/>
          </w:tcPr>
          <w:p w14:paraId="24CD46B8" w14:textId="5E8BFA80" w:rsidR="00460E09" w:rsidRDefault="00460E09" w:rsidP="226F0D25">
            <w:pPr>
              <w:pStyle w:val="TableParagraph"/>
              <w:spacing w:before="0"/>
              <w:ind w:left="0"/>
              <w:rPr>
                <w:rFonts w:ascii="Times New Roman"/>
                <w:sz w:val="28"/>
                <w:szCs w:val="28"/>
              </w:rPr>
            </w:pPr>
            <w:r w:rsidRPr="226F0D25">
              <w:rPr>
                <w:rFonts w:ascii="Times New Roman"/>
                <w:sz w:val="28"/>
                <w:szCs w:val="28"/>
              </w:rPr>
              <w:t xml:space="preserve">Started off the year with having specific target children- this </w:t>
            </w:r>
            <w:r w:rsidR="1806CF19" w:rsidRPr="226F0D25">
              <w:rPr>
                <w:rFonts w:ascii="Times New Roman"/>
                <w:sz w:val="28"/>
                <w:szCs w:val="28"/>
              </w:rPr>
              <w:t>needs to be more</w:t>
            </w:r>
            <w:r w:rsidRPr="226F0D25">
              <w:rPr>
                <w:rFonts w:ascii="Times New Roman"/>
                <w:sz w:val="28"/>
                <w:szCs w:val="28"/>
              </w:rPr>
              <w:t xml:space="preserve"> consistent</w:t>
            </w:r>
            <w:r w:rsidR="723BD9B4" w:rsidRPr="226F0D25">
              <w:rPr>
                <w:rFonts w:ascii="Times New Roman"/>
                <w:sz w:val="28"/>
                <w:szCs w:val="28"/>
              </w:rPr>
              <w:t xml:space="preserve"> next year</w:t>
            </w:r>
            <w:r w:rsidRPr="226F0D25">
              <w:rPr>
                <w:rFonts w:ascii="Times New Roman"/>
                <w:sz w:val="28"/>
                <w:szCs w:val="28"/>
              </w:rPr>
              <w:t xml:space="preserve">. To further target those non-attenders, be consistent with </w:t>
            </w:r>
            <w:r w:rsidR="004B529B" w:rsidRPr="226F0D25">
              <w:rPr>
                <w:rFonts w:ascii="Times New Roman"/>
                <w:sz w:val="28"/>
                <w:szCs w:val="28"/>
              </w:rPr>
              <w:t xml:space="preserve">choosing the children (that want to attend) </w:t>
            </w:r>
            <w:r w:rsidR="00BF2A52" w:rsidRPr="226F0D25">
              <w:rPr>
                <w:rFonts w:ascii="Times New Roman"/>
                <w:sz w:val="28"/>
                <w:szCs w:val="28"/>
              </w:rPr>
              <w:t xml:space="preserve">to </w:t>
            </w:r>
            <w:r w:rsidR="7ED6C756" w:rsidRPr="226F0D25">
              <w:rPr>
                <w:rFonts w:ascii="Times New Roman"/>
                <w:sz w:val="28"/>
                <w:szCs w:val="28"/>
              </w:rPr>
              <w:t>encourage them</w:t>
            </w:r>
            <w:r w:rsidR="00BF2A52" w:rsidRPr="226F0D25">
              <w:rPr>
                <w:rFonts w:ascii="Times New Roman"/>
                <w:sz w:val="28"/>
                <w:szCs w:val="28"/>
              </w:rPr>
              <w:t xml:space="preserve"> to attend. </w:t>
            </w:r>
            <w:r w:rsidR="004B529B" w:rsidRPr="226F0D25">
              <w:rPr>
                <w:rFonts w:ascii="Times New Roman"/>
                <w:sz w:val="28"/>
                <w:szCs w:val="28"/>
              </w:rPr>
              <w:t xml:space="preserve"> </w:t>
            </w:r>
          </w:p>
        </w:tc>
      </w:tr>
      <w:tr w:rsidR="00460E09" w14:paraId="4306F301" w14:textId="77777777" w:rsidTr="226F0D25">
        <w:trPr>
          <w:trHeight w:val="561"/>
        </w:trPr>
        <w:tc>
          <w:tcPr>
            <w:tcW w:w="5563" w:type="dxa"/>
          </w:tcPr>
          <w:p w14:paraId="23007109" w14:textId="4CADCF31" w:rsidR="00460E09" w:rsidRDefault="00460E09" w:rsidP="00460E09">
            <w:pPr>
              <w:pStyle w:val="TableParagraph"/>
              <w:spacing w:before="0"/>
              <w:ind w:left="0"/>
              <w:rPr>
                <w:color w:val="4C4D4F"/>
                <w:sz w:val="28"/>
              </w:rPr>
            </w:pPr>
            <w:r>
              <w:rPr>
                <w:color w:val="4C4D4F"/>
                <w:sz w:val="28"/>
              </w:rPr>
              <w:t>Deliver a range of after schools clubs that address a variety of sports and activities</w:t>
            </w:r>
          </w:p>
        </w:tc>
        <w:tc>
          <w:tcPr>
            <w:tcW w:w="5036" w:type="dxa"/>
          </w:tcPr>
          <w:p w14:paraId="62FD2A14" w14:textId="52094C1C" w:rsidR="00460E09" w:rsidRDefault="004B529B">
            <w:pPr>
              <w:pStyle w:val="TableParagraph"/>
              <w:spacing w:before="0"/>
              <w:ind w:left="0"/>
              <w:rPr>
                <w:rFonts w:ascii="Times New Roman"/>
                <w:sz w:val="28"/>
              </w:rPr>
            </w:pPr>
            <w:r>
              <w:rPr>
                <w:rFonts w:ascii="Times New Roman"/>
                <w:sz w:val="28"/>
              </w:rPr>
              <w:t xml:space="preserve">Children are exposed to different sports that they may not necessarily engage with in lessons. </w:t>
            </w:r>
          </w:p>
        </w:tc>
        <w:tc>
          <w:tcPr>
            <w:tcW w:w="4768" w:type="dxa"/>
          </w:tcPr>
          <w:p w14:paraId="372C895D" w14:textId="4B61C43E" w:rsidR="00460E09" w:rsidRDefault="64C0C7F3" w:rsidP="226F0D25">
            <w:pPr>
              <w:pStyle w:val="TableParagraph"/>
              <w:spacing w:before="0"/>
              <w:ind w:left="0"/>
              <w:rPr>
                <w:rFonts w:ascii="Times New Roman"/>
                <w:sz w:val="28"/>
                <w:szCs w:val="28"/>
              </w:rPr>
            </w:pPr>
            <w:r w:rsidRPr="226F0D25">
              <w:rPr>
                <w:rFonts w:ascii="Times New Roman"/>
                <w:sz w:val="28"/>
                <w:szCs w:val="28"/>
              </w:rPr>
              <w:t xml:space="preserve">A timetable will be created for </w:t>
            </w:r>
            <w:r w:rsidR="3717F037" w:rsidRPr="226F0D25">
              <w:rPr>
                <w:rFonts w:ascii="Times New Roman"/>
                <w:sz w:val="28"/>
                <w:szCs w:val="28"/>
              </w:rPr>
              <w:t>this next year</w:t>
            </w:r>
            <w:r w:rsidRPr="226F0D25">
              <w:rPr>
                <w:rFonts w:ascii="Times New Roman"/>
                <w:sz w:val="28"/>
                <w:szCs w:val="28"/>
              </w:rPr>
              <w:t>.</w:t>
            </w:r>
          </w:p>
          <w:p w14:paraId="254429DE" w14:textId="322309DD" w:rsidR="00460E09" w:rsidRDefault="004B529B" w:rsidP="226F0D25">
            <w:pPr>
              <w:pStyle w:val="TableParagraph"/>
              <w:spacing w:before="0"/>
              <w:ind w:left="0"/>
              <w:rPr>
                <w:rFonts w:ascii="Times New Roman"/>
                <w:sz w:val="28"/>
                <w:szCs w:val="28"/>
              </w:rPr>
            </w:pPr>
            <w:r w:rsidRPr="226F0D25">
              <w:rPr>
                <w:rFonts w:ascii="Times New Roman"/>
                <w:sz w:val="28"/>
                <w:szCs w:val="28"/>
              </w:rPr>
              <w:t xml:space="preserve"> </w:t>
            </w:r>
          </w:p>
        </w:tc>
      </w:tr>
      <w:tr w:rsidR="00460E09" w14:paraId="5F5F3D70" w14:textId="77777777" w:rsidTr="226F0D25">
        <w:trPr>
          <w:trHeight w:val="561"/>
        </w:trPr>
        <w:tc>
          <w:tcPr>
            <w:tcW w:w="5563" w:type="dxa"/>
          </w:tcPr>
          <w:p w14:paraId="7CA54088" w14:textId="3EBF1751" w:rsidR="00460E09" w:rsidRDefault="00460E09" w:rsidP="00460E09">
            <w:pPr>
              <w:pStyle w:val="TableParagraph"/>
              <w:spacing w:before="0"/>
              <w:ind w:left="0"/>
              <w:rPr>
                <w:color w:val="4C4D4F"/>
                <w:sz w:val="28"/>
              </w:rPr>
            </w:pPr>
            <w:r>
              <w:rPr>
                <w:color w:val="4C4D4F"/>
                <w:sz w:val="28"/>
              </w:rPr>
              <w:t>Sports coach delivers play time games to increase children participating in physical activity</w:t>
            </w:r>
          </w:p>
        </w:tc>
        <w:tc>
          <w:tcPr>
            <w:tcW w:w="5036" w:type="dxa"/>
          </w:tcPr>
          <w:p w14:paraId="6AA99312" w14:textId="08D21F5E" w:rsidR="00460E09" w:rsidRDefault="004B529B">
            <w:pPr>
              <w:pStyle w:val="TableParagraph"/>
              <w:spacing w:before="0"/>
              <w:ind w:left="0"/>
              <w:rPr>
                <w:rFonts w:ascii="Times New Roman"/>
                <w:sz w:val="28"/>
              </w:rPr>
            </w:pPr>
            <w:r>
              <w:rPr>
                <w:rFonts w:ascii="Times New Roman"/>
                <w:sz w:val="28"/>
              </w:rPr>
              <w:t xml:space="preserve">More children are engaging in physical exercise at break and lunch time. </w:t>
            </w:r>
          </w:p>
        </w:tc>
        <w:tc>
          <w:tcPr>
            <w:tcW w:w="4768" w:type="dxa"/>
          </w:tcPr>
          <w:p w14:paraId="094A0328" w14:textId="0F608EC6" w:rsidR="00460E09" w:rsidRDefault="0CA040BB" w:rsidP="226F0D25">
            <w:pPr>
              <w:pStyle w:val="TableParagraph"/>
              <w:spacing w:before="0"/>
              <w:ind w:left="0"/>
              <w:rPr>
                <w:rFonts w:ascii="Times New Roman"/>
                <w:sz w:val="28"/>
                <w:szCs w:val="28"/>
              </w:rPr>
            </w:pPr>
            <w:r w:rsidRPr="226F0D25">
              <w:rPr>
                <w:rFonts w:ascii="Times New Roman"/>
                <w:sz w:val="28"/>
                <w:szCs w:val="28"/>
              </w:rPr>
              <w:t xml:space="preserve">A timetable will be created for </w:t>
            </w:r>
            <w:r w:rsidR="07F7AC6A" w:rsidRPr="226F0D25">
              <w:rPr>
                <w:rFonts w:ascii="Times New Roman"/>
                <w:sz w:val="28"/>
                <w:szCs w:val="28"/>
              </w:rPr>
              <w:t>this next year</w:t>
            </w:r>
            <w:r w:rsidRPr="226F0D25">
              <w:rPr>
                <w:rFonts w:ascii="Times New Roman"/>
                <w:sz w:val="28"/>
                <w:szCs w:val="28"/>
              </w:rPr>
              <w:t>.</w:t>
            </w:r>
          </w:p>
          <w:p w14:paraId="067C0883" w14:textId="6368DD21" w:rsidR="00460E09" w:rsidRDefault="00460E09" w:rsidP="226F0D25">
            <w:pPr>
              <w:pStyle w:val="TableParagraph"/>
              <w:spacing w:before="0"/>
              <w:ind w:left="0"/>
              <w:rPr>
                <w:rFonts w:ascii="Times New Roman"/>
                <w:sz w:val="28"/>
                <w:szCs w:val="28"/>
              </w:rPr>
            </w:pPr>
          </w:p>
        </w:tc>
      </w:tr>
      <w:tr w:rsidR="00460E09" w14:paraId="326B356C" w14:textId="77777777" w:rsidTr="226F0D25">
        <w:trPr>
          <w:trHeight w:val="561"/>
        </w:trPr>
        <w:tc>
          <w:tcPr>
            <w:tcW w:w="5563" w:type="dxa"/>
          </w:tcPr>
          <w:p w14:paraId="63C4E633" w14:textId="4A0443CB" w:rsidR="00460E09" w:rsidRDefault="00460E09" w:rsidP="00460E09">
            <w:pPr>
              <w:pStyle w:val="TableParagraph"/>
              <w:spacing w:before="0"/>
              <w:ind w:left="0"/>
              <w:rPr>
                <w:color w:val="4C4D4F"/>
                <w:sz w:val="28"/>
              </w:rPr>
            </w:pPr>
            <w:r>
              <w:rPr>
                <w:color w:val="4C4D4F"/>
                <w:sz w:val="28"/>
              </w:rPr>
              <w:t>Purchase PE hub to support teachers in planning and delivering PE curriculum</w:t>
            </w:r>
          </w:p>
        </w:tc>
        <w:tc>
          <w:tcPr>
            <w:tcW w:w="5036" w:type="dxa"/>
          </w:tcPr>
          <w:p w14:paraId="43799EBD" w14:textId="77777777" w:rsidR="00460E09" w:rsidRDefault="004B529B">
            <w:pPr>
              <w:pStyle w:val="TableParagraph"/>
              <w:spacing w:before="0"/>
              <w:ind w:left="0"/>
              <w:rPr>
                <w:rFonts w:ascii="Times New Roman"/>
                <w:sz w:val="28"/>
              </w:rPr>
            </w:pPr>
            <w:r>
              <w:rPr>
                <w:rFonts w:ascii="Times New Roman"/>
                <w:sz w:val="28"/>
              </w:rPr>
              <w:t xml:space="preserve">Clear, consistent planning and delivery. Clear learning intentions for staff to follow. Decreases planning time for staff. </w:t>
            </w:r>
          </w:p>
          <w:p w14:paraId="13C01DAE" w14:textId="6BFB4124" w:rsidR="004B529B" w:rsidRDefault="004B529B">
            <w:pPr>
              <w:pStyle w:val="TableParagraph"/>
              <w:spacing w:before="0"/>
              <w:ind w:left="0"/>
              <w:rPr>
                <w:rFonts w:ascii="Times New Roman"/>
                <w:sz w:val="28"/>
              </w:rPr>
            </w:pPr>
            <w:r>
              <w:rPr>
                <w:rFonts w:ascii="Times New Roman"/>
                <w:sz w:val="28"/>
              </w:rPr>
              <w:t>Learning walks show this is being used effectively</w:t>
            </w:r>
            <w:r w:rsidR="003F61C2">
              <w:rPr>
                <w:rFonts w:ascii="Times New Roman"/>
                <w:sz w:val="28"/>
              </w:rPr>
              <w:t xml:space="preserve"> and lessons are active from the beginning. Subject knowledge is accurate. </w:t>
            </w:r>
          </w:p>
        </w:tc>
        <w:tc>
          <w:tcPr>
            <w:tcW w:w="4768" w:type="dxa"/>
          </w:tcPr>
          <w:p w14:paraId="4C3F45F2" w14:textId="4958860E" w:rsidR="00460E09" w:rsidRDefault="3B1E74F5" w:rsidP="226F0D25">
            <w:pPr>
              <w:pStyle w:val="TableParagraph"/>
              <w:spacing w:before="0"/>
              <w:ind w:left="0"/>
              <w:rPr>
                <w:rFonts w:ascii="Times New Roman"/>
                <w:sz w:val="28"/>
                <w:szCs w:val="28"/>
              </w:rPr>
            </w:pPr>
            <w:r w:rsidRPr="226F0D25">
              <w:rPr>
                <w:rFonts w:ascii="Times New Roman"/>
                <w:sz w:val="28"/>
                <w:szCs w:val="28"/>
              </w:rPr>
              <w:t xml:space="preserve">PE hub is still effective for staff to teach good quality PE </w:t>
            </w:r>
            <w:proofErr w:type="gramStart"/>
            <w:r w:rsidRPr="226F0D25">
              <w:rPr>
                <w:rFonts w:ascii="Times New Roman"/>
                <w:sz w:val="28"/>
                <w:szCs w:val="28"/>
              </w:rPr>
              <w:t>lessons,</w:t>
            </w:r>
            <w:proofErr w:type="gramEnd"/>
            <w:r w:rsidRPr="226F0D25">
              <w:rPr>
                <w:rFonts w:ascii="Times New Roman"/>
                <w:sz w:val="28"/>
                <w:szCs w:val="28"/>
              </w:rPr>
              <w:t xml:space="preserve"> this is evident during learning walks. </w:t>
            </w:r>
          </w:p>
        </w:tc>
      </w:tr>
      <w:tr w:rsidR="00460E09" w14:paraId="0830011C" w14:textId="77777777" w:rsidTr="226F0D25">
        <w:trPr>
          <w:trHeight w:val="561"/>
        </w:trPr>
        <w:tc>
          <w:tcPr>
            <w:tcW w:w="5563" w:type="dxa"/>
          </w:tcPr>
          <w:p w14:paraId="55ED4846" w14:textId="1675F345" w:rsidR="00460E09" w:rsidRDefault="00460E09" w:rsidP="00460E09">
            <w:pPr>
              <w:pStyle w:val="TableParagraph"/>
              <w:spacing w:before="0"/>
              <w:ind w:left="0"/>
              <w:rPr>
                <w:color w:val="4C4D4F"/>
                <w:sz w:val="28"/>
              </w:rPr>
            </w:pPr>
            <w:r>
              <w:rPr>
                <w:color w:val="4C4D4F"/>
                <w:sz w:val="28"/>
              </w:rPr>
              <w:t xml:space="preserve">Deliver outdoor learning to all pupils for 1.5hrs a </w:t>
            </w:r>
            <w:r>
              <w:rPr>
                <w:color w:val="4C4D4F"/>
                <w:sz w:val="28"/>
              </w:rPr>
              <w:lastRenderedPageBreak/>
              <w:t>week</w:t>
            </w:r>
          </w:p>
        </w:tc>
        <w:tc>
          <w:tcPr>
            <w:tcW w:w="5036" w:type="dxa"/>
          </w:tcPr>
          <w:p w14:paraId="0AFA8FAE" w14:textId="70098FF9" w:rsidR="00460E09" w:rsidRDefault="004B529B">
            <w:pPr>
              <w:pStyle w:val="TableParagraph"/>
              <w:spacing w:before="0"/>
              <w:ind w:left="0"/>
              <w:rPr>
                <w:rFonts w:ascii="Times New Roman"/>
                <w:sz w:val="28"/>
              </w:rPr>
            </w:pPr>
            <w:r>
              <w:rPr>
                <w:rFonts w:ascii="Times New Roman"/>
                <w:sz w:val="28"/>
              </w:rPr>
              <w:lastRenderedPageBreak/>
              <w:t xml:space="preserve">Every class has their entitled hours. </w:t>
            </w:r>
            <w:r>
              <w:rPr>
                <w:rFonts w:ascii="Times New Roman"/>
                <w:sz w:val="28"/>
              </w:rPr>
              <w:lastRenderedPageBreak/>
              <w:t xml:space="preserve">Effective use of this has more children engaged. </w:t>
            </w:r>
          </w:p>
        </w:tc>
        <w:tc>
          <w:tcPr>
            <w:tcW w:w="4768" w:type="dxa"/>
          </w:tcPr>
          <w:p w14:paraId="4966CF6A" w14:textId="77777777" w:rsidR="00460E09" w:rsidRDefault="00460E09">
            <w:pPr>
              <w:pStyle w:val="TableParagraph"/>
              <w:spacing w:before="0"/>
              <w:ind w:left="0"/>
              <w:rPr>
                <w:rFonts w:ascii="Times New Roman"/>
                <w:sz w:val="28"/>
              </w:rPr>
            </w:pPr>
          </w:p>
        </w:tc>
      </w:tr>
      <w:tr w:rsidR="00460E09" w14:paraId="2B4AE7D0" w14:textId="77777777" w:rsidTr="226F0D25">
        <w:trPr>
          <w:trHeight w:val="561"/>
        </w:trPr>
        <w:tc>
          <w:tcPr>
            <w:tcW w:w="5563" w:type="dxa"/>
          </w:tcPr>
          <w:p w14:paraId="34A73C5B" w14:textId="57F91605" w:rsidR="00460E09" w:rsidRDefault="00460E09" w:rsidP="00460E09">
            <w:pPr>
              <w:pStyle w:val="TableParagraph"/>
              <w:spacing w:before="0"/>
              <w:ind w:left="0"/>
              <w:rPr>
                <w:color w:val="4C4D4F"/>
                <w:sz w:val="28"/>
              </w:rPr>
            </w:pPr>
            <w:r>
              <w:rPr>
                <w:color w:val="4C4D4F"/>
                <w:sz w:val="28"/>
              </w:rPr>
              <w:t>Swimming badges are bought and presented in assemblies</w:t>
            </w:r>
          </w:p>
        </w:tc>
        <w:tc>
          <w:tcPr>
            <w:tcW w:w="5036" w:type="dxa"/>
          </w:tcPr>
          <w:p w14:paraId="0EC336D8" w14:textId="72DB1AEB" w:rsidR="00460E09" w:rsidRDefault="003F61C2">
            <w:pPr>
              <w:pStyle w:val="TableParagraph"/>
              <w:spacing w:before="0"/>
              <w:ind w:left="0"/>
              <w:rPr>
                <w:rFonts w:ascii="Times New Roman"/>
                <w:sz w:val="28"/>
              </w:rPr>
            </w:pPr>
            <w:r>
              <w:rPr>
                <w:rFonts w:ascii="Times New Roman"/>
                <w:sz w:val="28"/>
              </w:rPr>
              <w:t xml:space="preserve">Children can celebrate their achievement with the school. Children can feel proud and take pride in their achievements. Showcases what can be achieved in the future for other year groups too. </w:t>
            </w:r>
          </w:p>
        </w:tc>
        <w:tc>
          <w:tcPr>
            <w:tcW w:w="4768" w:type="dxa"/>
          </w:tcPr>
          <w:p w14:paraId="721BB064" w14:textId="77777777" w:rsidR="00460E09" w:rsidRDefault="00460E09">
            <w:pPr>
              <w:pStyle w:val="TableParagraph"/>
              <w:spacing w:before="0"/>
              <w:ind w:left="0"/>
              <w:rPr>
                <w:rFonts w:ascii="Times New Roman"/>
                <w:sz w:val="28"/>
              </w:rPr>
            </w:pPr>
          </w:p>
        </w:tc>
      </w:tr>
      <w:tr w:rsidR="00460E09" w14:paraId="111AE13A" w14:textId="77777777" w:rsidTr="226F0D25">
        <w:trPr>
          <w:trHeight w:val="561"/>
        </w:trPr>
        <w:tc>
          <w:tcPr>
            <w:tcW w:w="5563" w:type="dxa"/>
          </w:tcPr>
          <w:p w14:paraId="73ABD739" w14:textId="7F206EBC" w:rsidR="00460E09" w:rsidRDefault="00460E09" w:rsidP="00460E09">
            <w:pPr>
              <w:pStyle w:val="TableParagraph"/>
              <w:spacing w:before="0"/>
              <w:ind w:left="0"/>
              <w:rPr>
                <w:color w:val="4C4D4F"/>
                <w:sz w:val="28"/>
              </w:rPr>
            </w:pPr>
            <w:r>
              <w:rPr>
                <w:color w:val="4C4D4F"/>
                <w:sz w:val="28"/>
              </w:rPr>
              <w:t>OPAL- increasing physical activity at break time and lunchtime</w:t>
            </w:r>
          </w:p>
        </w:tc>
        <w:tc>
          <w:tcPr>
            <w:tcW w:w="5036" w:type="dxa"/>
          </w:tcPr>
          <w:p w14:paraId="226C9C8C" w14:textId="19E3A838" w:rsidR="00460E09" w:rsidRDefault="004B529B" w:rsidP="226F0D25">
            <w:pPr>
              <w:pStyle w:val="TableParagraph"/>
              <w:spacing w:before="0"/>
              <w:ind w:left="0"/>
              <w:rPr>
                <w:rFonts w:ascii="Times New Roman"/>
                <w:sz w:val="28"/>
                <w:szCs w:val="28"/>
              </w:rPr>
            </w:pPr>
            <w:r w:rsidRPr="226F0D25">
              <w:rPr>
                <w:rFonts w:ascii="Times New Roman"/>
                <w:sz w:val="28"/>
                <w:szCs w:val="28"/>
              </w:rPr>
              <w:t xml:space="preserve">OPAL received the platinum award which showcases a clear engagement and </w:t>
            </w:r>
            <w:r w:rsidR="1F77FADD" w:rsidRPr="226F0D25">
              <w:rPr>
                <w:rFonts w:ascii="Times New Roman"/>
                <w:sz w:val="28"/>
                <w:szCs w:val="28"/>
              </w:rPr>
              <w:t xml:space="preserve">an </w:t>
            </w:r>
            <w:r w:rsidRPr="226F0D25">
              <w:rPr>
                <w:rFonts w:ascii="Times New Roman"/>
                <w:sz w:val="28"/>
                <w:szCs w:val="28"/>
              </w:rPr>
              <w:t xml:space="preserve">increase </w:t>
            </w:r>
            <w:r w:rsidR="6806C2C9" w:rsidRPr="226F0D25">
              <w:rPr>
                <w:rFonts w:ascii="Times New Roman"/>
                <w:sz w:val="28"/>
                <w:szCs w:val="28"/>
              </w:rPr>
              <w:t>in</w:t>
            </w:r>
            <w:r w:rsidRPr="226F0D25">
              <w:rPr>
                <w:rFonts w:ascii="Times New Roman"/>
                <w:sz w:val="28"/>
                <w:szCs w:val="28"/>
              </w:rPr>
              <w:t xml:space="preserve"> physical activity at break time and lunchtime. </w:t>
            </w:r>
          </w:p>
        </w:tc>
        <w:tc>
          <w:tcPr>
            <w:tcW w:w="4768" w:type="dxa"/>
          </w:tcPr>
          <w:p w14:paraId="3BBE5DA2" w14:textId="77777777" w:rsidR="00460E09" w:rsidRDefault="00460E09">
            <w:pPr>
              <w:pStyle w:val="TableParagraph"/>
              <w:spacing w:before="0"/>
              <w:ind w:left="0"/>
              <w:rPr>
                <w:rFonts w:ascii="Times New Roman"/>
                <w:sz w:val="28"/>
              </w:rPr>
            </w:pPr>
          </w:p>
        </w:tc>
      </w:tr>
      <w:tr w:rsidR="00460E09" w14:paraId="24F43E82" w14:textId="77777777" w:rsidTr="226F0D25">
        <w:trPr>
          <w:trHeight w:val="561"/>
        </w:trPr>
        <w:tc>
          <w:tcPr>
            <w:tcW w:w="5563" w:type="dxa"/>
          </w:tcPr>
          <w:p w14:paraId="4F3F2B96" w14:textId="758900F4" w:rsidR="00460E09" w:rsidRDefault="00460E09" w:rsidP="00460E09">
            <w:pPr>
              <w:pStyle w:val="TableParagraph"/>
              <w:spacing w:before="0"/>
              <w:ind w:left="0"/>
              <w:rPr>
                <w:color w:val="4C4D4F"/>
                <w:sz w:val="28"/>
              </w:rPr>
            </w:pPr>
            <w:r>
              <w:rPr>
                <w:color w:val="4C4D4F"/>
                <w:sz w:val="28"/>
              </w:rPr>
              <w:t>New timetabling – 2 hours PE &amp; 2 hours outdoor learning</w:t>
            </w:r>
          </w:p>
        </w:tc>
        <w:tc>
          <w:tcPr>
            <w:tcW w:w="5036" w:type="dxa"/>
          </w:tcPr>
          <w:p w14:paraId="3036BB65" w14:textId="77777777" w:rsidR="00460E09" w:rsidRDefault="004B529B">
            <w:pPr>
              <w:pStyle w:val="TableParagraph"/>
              <w:spacing w:before="0"/>
              <w:ind w:left="0"/>
              <w:rPr>
                <w:rFonts w:ascii="Times New Roman"/>
                <w:sz w:val="28"/>
              </w:rPr>
            </w:pPr>
            <w:r>
              <w:rPr>
                <w:rFonts w:ascii="Times New Roman"/>
                <w:sz w:val="28"/>
              </w:rPr>
              <w:t>Every class has their entitled hours. Effective use of this has more children engaged.</w:t>
            </w:r>
          </w:p>
          <w:p w14:paraId="4577F834" w14:textId="52423803" w:rsidR="004B529B" w:rsidRDefault="447AA78D" w:rsidP="226F0D25">
            <w:pPr>
              <w:pStyle w:val="TableParagraph"/>
              <w:spacing w:before="0"/>
              <w:ind w:left="0"/>
              <w:rPr>
                <w:rFonts w:ascii="Times New Roman"/>
                <w:sz w:val="28"/>
                <w:szCs w:val="28"/>
              </w:rPr>
            </w:pPr>
            <w:r w:rsidRPr="226F0D25">
              <w:rPr>
                <w:rFonts w:ascii="Times New Roman"/>
                <w:sz w:val="28"/>
                <w:szCs w:val="28"/>
              </w:rPr>
              <w:t>Children can experience more of their topic for the term as they have more time to practice the skills being taught.</w:t>
            </w:r>
            <w:r w:rsidR="004B529B" w:rsidRPr="226F0D25">
              <w:rPr>
                <w:rFonts w:ascii="Times New Roman"/>
                <w:sz w:val="28"/>
                <w:szCs w:val="28"/>
              </w:rPr>
              <w:t xml:space="preserve"> </w:t>
            </w:r>
          </w:p>
        </w:tc>
        <w:tc>
          <w:tcPr>
            <w:tcW w:w="4768" w:type="dxa"/>
          </w:tcPr>
          <w:p w14:paraId="2679AD25" w14:textId="13F37E57" w:rsidR="00460E09" w:rsidRDefault="004B529B">
            <w:pPr>
              <w:pStyle w:val="TableParagraph"/>
              <w:spacing w:before="0"/>
              <w:ind w:left="0"/>
              <w:rPr>
                <w:rFonts w:ascii="Times New Roman"/>
                <w:sz w:val="28"/>
              </w:rPr>
            </w:pPr>
            <w:r>
              <w:rPr>
                <w:rFonts w:ascii="Times New Roman"/>
                <w:sz w:val="28"/>
              </w:rPr>
              <w:t xml:space="preserve">Year 5 and 6 need to be using their PE slots effectively, to ensure the 2 hours of PE is consistent throughout the school. </w:t>
            </w:r>
          </w:p>
        </w:tc>
      </w:tr>
      <w:tr w:rsidR="00460E09" w14:paraId="51ACA596" w14:textId="77777777" w:rsidTr="226F0D25">
        <w:trPr>
          <w:trHeight w:val="561"/>
        </w:trPr>
        <w:tc>
          <w:tcPr>
            <w:tcW w:w="5563" w:type="dxa"/>
          </w:tcPr>
          <w:p w14:paraId="490EC171" w14:textId="1DA045E7" w:rsidR="00460E09" w:rsidRDefault="00460E09" w:rsidP="00460E09">
            <w:pPr>
              <w:pStyle w:val="TableParagraph"/>
              <w:spacing w:before="0"/>
              <w:ind w:left="0"/>
              <w:rPr>
                <w:color w:val="4C4D4F"/>
                <w:sz w:val="28"/>
              </w:rPr>
            </w:pPr>
            <w:r>
              <w:rPr>
                <w:color w:val="4C4D4F"/>
                <w:sz w:val="28"/>
              </w:rPr>
              <w:t>Patriate in local sports competitions led by sports council by supporting pupils with transport to competitions.</w:t>
            </w:r>
          </w:p>
        </w:tc>
        <w:tc>
          <w:tcPr>
            <w:tcW w:w="5036" w:type="dxa"/>
          </w:tcPr>
          <w:p w14:paraId="561FD913" w14:textId="5E34D601" w:rsidR="00460E09" w:rsidRDefault="004B529B" w:rsidP="226F0D25">
            <w:pPr>
              <w:pStyle w:val="TableParagraph"/>
              <w:spacing w:before="0"/>
              <w:ind w:left="0"/>
              <w:rPr>
                <w:rFonts w:ascii="Times New Roman"/>
                <w:sz w:val="28"/>
                <w:szCs w:val="28"/>
              </w:rPr>
            </w:pPr>
            <w:r w:rsidRPr="226F0D25">
              <w:rPr>
                <w:rFonts w:ascii="Times New Roman"/>
                <w:sz w:val="28"/>
                <w:szCs w:val="28"/>
              </w:rPr>
              <w:t xml:space="preserve">More participation in cross country. Year 4,5 and 6 </w:t>
            </w:r>
            <w:r w:rsidR="27C6A30B" w:rsidRPr="226F0D25">
              <w:rPr>
                <w:rFonts w:ascii="Times New Roman"/>
                <w:sz w:val="28"/>
                <w:szCs w:val="28"/>
              </w:rPr>
              <w:t>participated</w:t>
            </w:r>
            <w:r w:rsidRPr="226F0D25">
              <w:rPr>
                <w:rFonts w:ascii="Times New Roman"/>
                <w:sz w:val="28"/>
                <w:szCs w:val="28"/>
              </w:rPr>
              <w:t xml:space="preserve">. Attended a KS2 athletics competition. </w:t>
            </w:r>
          </w:p>
        </w:tc>
        <w:tc>
          <w:tcPr>
            <w:tcW w:w="4768" w:type="dxa"/>
          </w:tcPr>
          <w:p w14:paraId="1ED7A39E" w14:textId="765301EC" w:rsidR="00460E09" w:rsidRDefault="3C9BE820" w:rsidP="226F0D25">
            <w:pPr>
              <w:pStyle w:val="TableParagraph"/>
              <w:spacing w:before="0"/>
              <w:ind w:left="0"/>
              <w:rPr>
                <w:rFonts w:ascii="Times New Roman"/>
                <w:sz w:val="28"/>
                <w:szCs w:val="28"/>
              </w:rPr>
            </w:pPr>
            <w:r w:rsidRPr="226F0D25">
              <w:rPr>
                <w:rFonts w:ascii="Times New Roman"/>
                <w:sz w:val="28"/>
                <w:szCs w:val="28"/>
              </w:rPr>
              <w:t xml:space="preserve">KS2 athletics competition was extremely successful. Children and parents gave positive feedback from </w:t>
            </w:r>
            <w:bookmarkStart w:id="0" w:name="_Int_YEhsl921"/>
            <w:r w:rsidRPr="226F0D25">
              <w:rPr>
                <w:rFonts w:ascii="Times New Roman"/>
                <w:sz w:val="28"/>
                <w:szCs w:val="28"/>
              </w:rPr>
              <w:t>this</w:t>
            </w:r>
            <w:bookmarkEnd w:id="0"/>
            <w:r w:rsidRPr="226F0D25">
              <w:rPr>
                <w:rFonts w:ascii="Times New Roman"/>
                <w:sz w:val="28"/>
                <w:szCs w:val="28"/>
              </w:rPr>
              <w:t xml:space="preserve"> and we came 4</w:t>
            </w:r>
            <w:r w:rsidRPr="226F0D25">
              <w:rPr>
                <w:rFonts w:ascii="Times New Roman"/>
                <w:sz w:val="28"/>
                <w:szCs w:val="28"/>
                <w:vertAlign w:val="superscript"/>
              </w:rPr>
              <w:t>th</w:t>
            </w:r>
            <w:r w:rsidRPr="226F0D25">
              <w:rPr>
                <w:rFonts w:ascii="Times New Roman"/>
                <w:sz w:val="28"/>
                <w:szCs w:val="28"/>
              </w:rPr>
              <w:t xml:space="preserve"> place out of 7 schools.</w:t>
            </w:r>
          </w:p>
        </w:tc>
      </w:tr>
      <w:tr w:rsidR="00460E09" w14:paraId="22E0388B" w14:textId="77777777" w:rsidTr="226F0D25">
        <w:trPr>
          <w:trHeight w:val="541"/>
        </w:trPr>
        <w:tc>
          <w:tcPr>
            <w:tcW w:w="5563" w:type="dxa"/>
          </w:tcPr>
          <w:p w14:paraId="44A085FA" w14:textId="781B838B" w:rsidR="00460E09" w:rsidRDefault="00460E09" w:rsidP="00460E09">
            <w:pPr>
              <w:pStyle w:val="TableParagraph"/>
              <w:spacing w:before="0"/>
              <w:ind w:left="0"/>
              <w:rPr>
                <w:color w:val="4C4D4F"/>
                <w:sz w:val="28"/>
              </w:rPr>
            </w:pPr>
            <w:r>
              <w:rPr>
                <w:color w:val="4C4D4F"/>
                <w:sz w:val="28"/>
              </w:rPr>
              <w:t>Set up in inter school house competitions</w:t>
            </w:r>
          </w:p>
        </w:tc>
        <w:tc>
          <w:tcPr>
            <w:tcW w:w="5036" w:type="dxa"/>
          </w:tcPr>
          <w:p w14:paraId="5D40AEB2" w14:textId="481CABD8" w:rsidR="00460E09" w:rsidRDefault="004B529B" w:rsidP="226F0D25">
            <w:pPr>
              <w:pStyle w:val="TableParagraph"/>
              <w:spacing w:before="0"/>
              <w:ind w:left="0"/>
              <w:rPr>
                <w:rFonts w:ascii="Times New Roman"/>
                <w:sz w:val="28"/>
                <w:szCs w:val="28"/>
              </w:rPr>
            </w:pPr>
            <w:r w:rsidRPr="226F0D25">
              <w:rPr>
                <w:rFonts w:ascii="Times New Roman"/>
                <w:sz w:val="28"/>
                <w:szCs w:val="28"/>
              </w:rPr>
              <w:t xml:space="preserve">2 </w:t>
            </w:r>
            <w:proofErr w:type="spellStart"/>
            <w:r w:rsidRPr="226F0D25">
              <w:rPr>
                <w:rFonts w:ascii="Times New Roman"/>
                <w:sz w:val="28"/>
                <w:szCs w:val="28"/>
              </w:rPr>
              <w:t>interhouse</w:t>
            </w:r>
            <w:proofErr w:type="spellEnd"/>
            <w:r w:rsidRPr="226F0D25">
              <w:rPr>
                <w:rFonts w:ascii="Times New Roman"/>
                <w:sz w:val="28"/>
                <w:szCs w:val="28"/>
              </w:rPr>
              <w:t xml:space="preserve"> competitions were completed. The children enjoyed </w:t>
            </w:r>
            <w:bookmarkStart w:id="1" w:name="_Int_Cqb8387z"/>
            <w:r w:rsidRPr="226F0D25">
              <w:rPr>
                <w:rFonts w:ascii="Times New Roman"/>
                <w:sz w:val="28"/>
                <w:szCs w:val="28"/>
              </w:rPr>
              <w:t>these</w:t>
            </w:r>
            <w:bookmarkEnd w:id="1"/>
            <w:r w:rsidRPr="226F0D25">
              <w:rPr>
                <w:rFonts w:ascii="Times New Roman"/>
                <w:sz w:val="28"/>
                <w:szCs w:val="28"/>
              </w:rPr>
              <w:t xml:space="preserve"> and good feedback was given. Children were given the opportunity to engage in a competition. </w:t>
            </w:r>
          </w:p>
        </w:tc>
        <w:tc>
          <w:tcPr>
            <w:tcW w:w="4768" w:type="dxa"/>
          </w:tcPr>
          <w:p w14:paraId="157ACB91" w14:textId="2B89FB71" w:rsidR="00460E09" w:rsidRDefault="52266340" w:rsidP="226F0D25">
            <w:pPr>
              <w:pStyle w:val="TableParagraph"/>
              <w:spacing w:before="0"/>
              <w:ind w:left="0"/>
              <w:rPr>
                <w:rFonts w:ascii="Times New Roman"/>
                <w:sz w:val="28"/>
                <w:szCs w:val="28"/>
              </w:rPr>
            </w:pPr>
            <w:r w:rsidRPr="226F0D25">
              <w:rPr>
                <w:rFonts w:ascii="Times New Roman"/>
                <w:sz w:val="28"/>
                <w:szCs w:val="28"/>
              </w:rPr>
              <w:t>A</w:t>
            </w:r>
            <w:r w:rsidR="004B529B" w:rsidRPr="226F0D25">
              <w:rPr>
                <w:rFonts w:ascii="Times New Roman"/>
                <w:sz w:val="28"/>
                <w:szCs w:val="28"/>
              </w:rPr>
              <w:t xml:space="preserve"> timetable </w:t>
            </w:r>
            <w:r w:rsidR="0468DF33" w:rsidRPr="226F0D25">
              <w:rPr>
                <w:rFonts w:ascii="Times New Roman"/>
                <w:sz w:val="28"/>
                <w:szCs w:val="28"/>
              </w:rPr>
              <w:t xml:space="preserve">will be created </w:t>
            </w:r>
            <w:r w:rsidR="004B529B" w:rsidRPr="226F0D25">
              <w:rPr>
                <w:rFonts w:ascii="Times New Roman"/>
                <w:sz w:val="28"/>
                <w:szCs w:val="28"/>
              </w:rPr>
              <w:t xml:space="preserve">for </w:t>
            </w:r>
            <w:r w:rsidR="4F3A3555" w:rsidRPr="226F0D25">
              <w:rPr>
                <w:rFonts w:ascii="Times New Roman"/>
                <w:sz w:val="28"/>
                <w:szCs w:val="28"/>
              </w:rPr>
              <w:t>this next year</w:t>
            </w:r>
            <w:r w:rsidR="004B529B" w:rsidRPr="226F0D25">
              <w:rPr>
                <w:rFonts w:ascii="Times New Roman"/>
                <w:sz w:val="28"/>
                <w:szCs w:val="28"/>
              </w:rPr>
              <w:t xml:space="preserve">. </w:t>
            </w:r>
          </w:p>
        </w:tc>
      </w:tr>
      <w:tr w:rsidR="00460E09" w14:paraId="65D5793D" w14:textId="77777777" w:rsidTr="226F0D25">
        <w:trPr>
          <w:trHeight w:val="935"/>
        </w:trPr>
        <w:tc>
          <w:tcPr>
            <w:tcW w:w="5563" w:type="dxa"/>
          </w:tcPr>
          <w:p w14:paraId="512AEBEE" w14:textId="4BF1848F" w:rsidR="00460E09" w:rsidRDefault="00460E09" w:rsidP="00460E09">
            <w:pPr>
              <w:pStyle w:val="TableParagraph"/>
              <w:spacing w:before="0"/>
              <w:ind w:left="0"/>
              <w:rPr>
                <w:color w:val="4C4D4F"/>
                <w:sz w:val="28"/>
              </w:rPr>
            </w:pPr>
            <w:r>
              <w:rPr>
                <w:color w:val="4C4D4F"/>
                <w:sz w:val="28"/>
              </w:rPr>
              <w:t>Host cluster sports competitions</w:t>
            </w:r>
          </w:p>
        </w:tc>
        <w:tc>
          <w:tcPr>
            <w:tcW w:w="5036" w:type="dxa"/>
          </w:tcPr>
          <w:p w14:paraId="76A9E8D7" w14:textId="74690892" w:rsidR="00460E09" w:rsidRDefault="195D7E0A" w:rsidP="226F0D25">
            <w:pPr>
              <w:pStyle w:val="TableParagraph"/>
              <w:spacing w:before="0"/>
              <w:ind w:left="0"/>
              <w:rPr>
                <w:rFonts w:ascii="Times New Roman"/>
                <w:sz w:val="28"/>
                <w:szCs w:val="28"/>
              </w:rPr>
            </w:pPr>
            <w:r w:rsidRPr="226F0D25">
              <w:rPr>
                <w:rFonts w:ascii="Times New Roman"/>
                <w:sz w:val="28"/>
                <w:szCs w:val="28"/>
              </w:rPr>
              <w:t>Not completed.</w:t>
            </w:r>
          </w:p>
        </w:tc>
        <w:tc>
          <w:tcPr>
            <w:tcW w:w="4768" w:type="dxa"/>
          </w:tcPr>
          <w:p w14:paraId="6F568912" w14:textId="77777777" w:rsidR="00460E09" w:rsidRDefault="00460E09" w:rsidP="00460E09">
            <w:pPr>
              <w:pStyle w:val="TableParagraph"/>
              <w:spacing w:before="0"/>
              <w:ind w:left="0"/>
              <w:rPr>
                <w:rFonts w:ascii="Times New Roman"/>
                <w:sz w:val="28"/>
              </w:rPr>
            </w:pPr>
          </w:p>
        </w:tc>
      </w:tr>
      <w:tr w:rsidR="00460E09" w14:paraId="5565A666" w14:textId="77777777" w:rsidTr="226F0D25">
        <w:trPr>
          <w:trHeight w:val="935"/>
        </w:trPr>
        <w:tc>
          <w:tcPr>
            <w:tcW w:w="5563" w:type="dxa"/>
          </w:tcPr>
          <w:p w14:paraId="4999032F" w14:textId="6353B8E6" w:rsidR="00460E09" w:rsidRDefault="00460E09" w:rsidP="00460E09">
            <w:pPr>
              <w:pStyle w:val="TableParagraph"/>
              <w:spacing w:before="0"/>
              <w:ind w:left="0"/>
              <w:rPr>
                <w:color w:val="4C4D4F"/>
                <w:sz w:val="28"/>
              </w:rPr>
            </w:pPr>
            <w:r>
              <w:rPr>
                <w:color w:val="4C4D4F"/>
                <w:sz w:val="28"/>
              </w:rPr>
              <w:t>Whole school enrichment activities promote a range of sports and activities</w:t>
            </w:r>
          </w:p>
        </w:tc>
        <w:tc>
          <w:tcPr>
            <w:tcW w:w="5036" w:type="dxa"/>
          </w:tcPr>
          <w:p w14:paraId="6A08D930" w14:textId="77777777" w:rsidR="003F61C2" w:rsidRDefault="004B529B" w:rsidP="00460E09">
            <w:pPr>
              <w:pStyle w:val="TableParagraph"/>
              <w:spacing w:before="0"/>
              <w:ind w:left="0"/>
              <w:rPr>
                <w:rFonts w:ascii="Times New Roman"/>
                <w:sz w:val="28"/>
              </w:rPr>
            </w:pPr>
            <w:r>
              <w:rPr>
                <w:rFonts w:ascii="Times New Roman"/>
                <w:sz w:val="28"/>
              </w:rPr>
              <w:t xml:space="preserve">Non-contact boxing through Progressive Sports and breakdancing enrichment day. </w:t>
            </w:r>
          </w:p>
          <w:p w14:paraId="0E1BFCBE" w14:textId="51CC5B11" w:rsidR="00460E09" w:rsidRDefault="003F61C2" w:rsidP="226F0D25">
            <w:pPr>
              <w:pStyle w:val="TableParagraph"/>
              <w:spacing w:before="0"/>
              <w:ind w:left="0"/>
              <w:rPr>
                <w:rFonts w:ascii="Times New Roman"/>
                <w:sz w:val="28"/>
                <w:szCs w:val="28"/>
              </w:rPr>
            </w:pPr>
            <w:r w:rsidRPr="226F0D25">
              <w:rPr>
                <w:rFonts w:ascii="Times New Roman"/>
                <w:sz w:val="28"/>
                <w:szCs w:val="28"/>
              </w:rPr>
              <w:t xml:space="preserve">Children also experienced a dance workshop which was enjoyed by many. </w:t>
            </w:r>
            <w:r w:rsidR="004B529B" w:rsidRPr="226F0D25">
              <w:rPr>
                <w:rFonts w:ascii="Times New Roman"/>
                <w:sz w:val="28"/>
                <w:szCs w:val="28"/>
              </w:rPr>
              <w:t xml:space="preserve">Children </w:t>
            </w:r>
            <w:r w:rsidR="004B529B" w:rsidRPr="226F0D25">
              <w:rPr>
                <w:rFonts w:ascii="Times New Roman"/>
                <w:sz w:val="28"/>
                <w:szCs w:val="28"/>
              </w:rPr>
              <w:lastRenderedPageBreak/>
              <w:t xml:space="preserve">engaged well and liked joining in with sports not in our </w:t>
            </w:r>
            <w:r w:rsidR="2B5C4BB4" w:rsidRPr="226F0D25">
              <w:rPr>
                <w:rFonts w:ascii="Times New Roman"/>
                <w:sz w:val="28"/>
                <w:szCs w:val="28"/>
              </w:rPr>
              <w:t xml:space="preserve">specific </w:t>
            </w:r>
            <w:r w:rsidR="004B529B" w:rsidRPr="226F0D25">
              <w:rPr>
                <w:rFonts w:ascii="Times New Roman"/>
                <w:sz w:val="28"/>
                <w:szCs w:val="28"/>
              </w:rPr>
              <w:t xml:space="preserve">curriculum. </w:t>
            </w:r>
          </w:p>
        </w:tc>
        <w:tc>
          <w:tcPr>
            <w:tcW w:w="4768" w:type="dxa"/>
          </w:tcPr>
          <w:p w14:paraId="62BBB041" w14:textId="77777777" w:rsidR="00460E09" w:rsidRDefault="00460E09" w:rsidP="00460E09">
            <w:pPr>
              <w:pStyle w:val="TableParagraph"/>
              <w:spacing w:before="0"/>
              <w:ind w:left="0"/>
              <w:rPr>
                <w:rFonts w:ascii="Times New Roman"/>
                <w:sz w:val="28"/>
              </w:rPr>
            </w:pPr>
          </w:p>
        </w:tc>
      </w:tr>
      <w:tr w:rsidR="00460E09" w14:paraId="6BB303CB" w14:textId="77777777" w:rsidTr="226F0D25">
        <w:trPr>
          <w:trHeight w:val="490"/>
        </w:trPr>
        <w:tc>
          <w:tcPr>
            <w:tcW w:w="5563" w:type="dxa"/>
          </w:tcPr>
          <w:p w14:paraId="37AD6967" w14:textId="6451FB3D" w:rsidR="00460E09" w:rsidRDefault="00460E09" w:rsidP="00460E09">
            <w:pPr>
              <w:pStyle w:val="TableParagraph"/>
              <w:spacing w:before="0"/>
              <w:ind w:left="0"/>
              <w:rPr>
                <w:color w:val="4C4D4F"/>
                <w:sz w:val="28"/>
              </w:rPr>
            </w:pPr>
            <w:r>
              <w:rPr>
                <w:color w:val="4C4D4F"/>
                <w:sz w:val="28"/>
              </w:rPr>
              <w:t>Purchase PE equipment</w:t>
            </w:r>
          </w:p>
        </w:tc>
        <w:tc>
          <w:tcPr>
            <w:tcW w:w="5036" w:type="dxa"/>
          </w:tcPr>
          <w:p w14:paraId="12B15FCD" w14:textId="17828E13" w:rsidR="00460E09" w:rsidRDefault="003F61C2" w:rsidP="00460E09">
            <w:pPr>
              <w:pStyle w:val="TableParagraph"/>
              <w:spacing w:before="0"/>
              <w:ind w:left="0"/>
              <w:rPr>
                <w:rFonts w:ascii="Times New Roman"/>
                <w:sz w:val="28"/>
              </w:rPr>
            </w:pPr>
            <w:r>
              <w:rPr>
                <w:rFonts w:ascii="Times New Roman"/>
                <w:sz w:val="28"/>
              </w:rPr>
              <w:t xml:space="preserve">PE equipment order completed to ensure that all lessons are well equipped. PE cupboard was tidied and </w:t>
            </w:r>
            <w:r w:rsidR="00BF2A52">
              <w:rPr>
                <w:rFonts w:ascii="Times New Roman"/>
                <w:sz w:val="28"/>
              </w:rPr>
              <w:t>re-</w:t>
            </w:r>
            <w:proofErr w:type="spellStart"/>
            <w:r w:rsidR="00BF2A52">
              <w:rPr>
                <w:rFonts w:ascii="Times New Roman"/>
                <w:sz w:val="28"/>
              </w:rPr>
              <w:t>organised</w:t>
            </w:r>
            <w:proofErr w:type="spellEnd"/>
            <w:r w:rsidR="00BF2A52">
              <w:rPr>
                <w:rFonts w:ascii="Times New Roman"/>
                <w:sz w:val="28"/>
              </w:rPr>
              <w:t xml:space="preserve"> to make sure that the equipment is accessible. </w:t>
            </w:r>
          </w:p>
        </w:tc>
        <w:tc>
          <w:tcPr>
            <w:tcW w:w="4768" w:type="dxa"/>
          </w:tcPr>
          <w:p w14:paraId="39B4E49C" w14:textId="77777777" w:rsidR="00460E09" w:rsidRDefault="00460E09" w:rsidP="00460E09">
            <w:pPr>
              <w:pStyle w:val="TableParagraph"/>
              <w:spacing w:before="0"/>
              <w:ind w:left="0"/>
              <w:rPr>
                <w:rFonts w:ascii="Times New Roman"/>
                <w:sz w:val="28"/>
              </w:rPr>
            </w:pPr>
          </w:p>
        </w:tc>
      </w:tr>
      <w:tr w:rsidR="00460E09" w14:paraId="2CA7F8C6" w14:textId="77777777" w:rsidTr="226F0D25">
        <w:trPr>
          <w:trHeight w:val="810"/>
        </w:trPr>
        <w:tc>
          <w:tcPr>
            <w:tcW w:w="5563" w:type="dxa"/>
          </w:tcPr>
          <w:p w14:paraId="4DA57BC1" w14:textId="7F608A52" w:rsidR="00460E09" w:rsidRDefault="00460E09" w:rsidP="00460E09">
            <w:pPr>
              <w:pStyle w:val="TableParagraph"/>
              <w:spacing w:before="0"/>
              <w:ind w:left="0"/>
              <w:rPr>
                <w:color w:val="4C4D4F"/>
                <w:sz w:val="28"/>
              </w:rPr>
            </w:pPr>
            <w:r>
              <w:rPr>
                <w:color w:val="4C4D4F"/>
                <w:sz w:val="28"/>
              </w:rPr>
              <w:t xml:space="preserve">Ensure all children are able to access residential by providing </w:t>
            </w:r>
            <w:proofErr w:type="spellStart"/>
            <w:r>
              <w:rPr>
                <w:color w:val="4C4D4F"/>
                <w:sz w:val="28"/>
              </w:rPr>
              <w:t>subsidised</w:t>
            </w:r>
            <w:proofErr w:type="spellEnd"/>
            <w:r>
              <w:rPr>
                <w:color w:val="4C4D4F"/>
                <w:sz w:val="28"/>
              </w:rPr>
              <w:t xml:space="preserve"> places</w:t>
            </w:r>
          </w:p>
        </w:tc>
        <w:tc>
          <w:tcPr>
            <w:tcW w:w="5036" w:type="dxa"/>
          </w:tcPr>
          <w:p w14:paraId="60898270" w14:textId="6061A26C" w:rsidR="00460E09" w:rsidRDefault="003F61C2" w:rsidP="00460E09">
            <w:pPr>
              <w:pStyle w:val="TableParagraph"/>
              <w:spacing w:before="0"/>
              <w:ind w:left="0"/>
              <w:rPr>
                <w:rFonts w:ascii="Times New Roman"/>
                <w:sz w:val="28"/>
              </w:rPr>
            </w:pPr>
            <w:r>
              <w:rPr>
                <w:rFonts w:ascii="Times New Roman"/>
                <w:sz w:val="28"/>
              </w:rPr>
              <w:t xml:space="preserve">All children were given the opportunity to attend the residential trip in year 5 and 6 to </w:t>
            </w:r>
            <w:proofErr w:type="spellStart"/>
            <w:r>
              <w:rPr>
                <w:rFonts w:ascii="Times New Roman"/>
                <w:sz w:val="28"/>
              </w:rPr>
              <w:t>Whitemoor</w:t>
            </w:r>
            <w:proofErr w:type="spellEnd"/>
            <w:r>
              <w:rPr>
                <w:rFonts w:ascii="Times New Roman"/>
                <w:sz w:val="28"/>
              </w:rPr>
              <w:t xml:space="preserve"> Lakes.</w:t>
            </w:r>
          </w:p>
        </w:tc>
        <w:tc>
          <w:tcPr>
            <w:tcW w:w="4768" w:type="dxa"/>
          </w:tcPr>
          <w:p w14:paraId="165DEF09" w14:textId="77777777" w:rsidR="00460E09" w:rsidRDefault="00460E09" w:rsidP="00460E09">
            <w:pPr>
              <w:pStyle w:val="TableParagraph"/>
              <w:spacing w:before="0"/>
              <w:ind w:left="0"/>
              <w:rPr>
                <w:rFonts w:ascii="Times New Roman"/>
                <w:sz w:val="28"/>
              </w:rPr>
            </w:pPr>
          </w:p>
        </w:tc>
      </w:tr>
      <w:tr w:rsidR="00460E09" w14:paraId="05A0CFE1" w14:textId="77777777" w:rsidTr="226F0D25">
        <w:trPr>
          <w:trHeight w:val="935"/>
        </w:trPr>
        <w:tc>
          <w:tcPr>
            <w:tcW w:w="5563" w:type="dxa"/>
          </w:tcPr>
          <w:p w14:paraId="42FF88DD" w14:textId="088AB26E" w:rsidR="00460E09" w:rsidRDefault="00460E09" w:rsidP="00460E09">
            <w:pPr>
              <w:pStyle w:val="TableParagraph"/>
              <w:spacing w:before="0"/>
              <w:ind w:left="0"/>
              <w:rPr>
                <w:color w:val="4C4D4F"/>
                <w:sz w:val="28"/>
              </w:rPr>
            </w:pPr>
            <w:r>
              <w:rPr>
                <w:color w:val="4C4D4F"/>
                <w:sz w:val="28"/>
              </w:rPr>
              <w:t>Provide swimming lessons beyond the curriculum to ensure all non-swimmers are able to strive to meet the EOKS2 outcomes</w:t>
            </w:r>
          </w:p>
        </w:tc>
        <w:tc>
          <w:tcPr>
            <w:tcW w:w="5036" w:type="dxa"/>
          </w:tcPr>
          <w:p w14:paraId="60326452" w14:textId="59B5B21F" w:rsidR="00460E09" w:rsidRDefault="004B529B" w:rsidP="00460E09">
            <w:pPr>
              <w:pStyle w:val="TableParagraph"/>
              <w:spacing w:before="0"/>
              <w:ind w:left="0"/>
              <w:rPr>
                <w:rFonts w:ascii="Times New Roman"/>
                <w:sz w:val="28"/>
              </w:rPr>
            </w:pPr>
            <w:r>
              <w:rPr>
                <w:rFonts w:ascii="Times New Roman"/>
                <w:sz w:val="28"/>
              </w:rPr>
              <w:t xml:space="preserve">Swimming lessons every Tuesday morning. </w:t>
            </w:r>
            <w:r w:rsidR="003F61C2">
              <w:rPr>
                <w:rFonts w:ascii="Times New Roman"/>
                <w:sz w:val="28"/>
              </w:rPr>
              <w:t xml:space="preserve">Year 5 and 6 were given equal opportunities to learn to swim confidently, safely and competently. Water safety was also completed. </w:t>
            </w:r>
          </w:p>
        </w:tc>
        <w:tc>
          <w:tcPr>
            <w:tcW w:w="4768" w:type="dxa"/>
          </w:tcPr>
          <w:p w14:paraId="083F760F" w14:textId="2A1B47A2" w:rsidR="00460E09" w:rsidRDefault="004B529B" w:rsidP="226F0D25">
            <w:pPr>
              <w:pStyle w:val="TableParagraph"/>
              <w:spacing w:before="0"/>
              <w:ind w:left="0"/>
              <w:rPr>
                <w:rFonts w:ascii="Times New Roman"/>
                <w:sz w:val="28"/>
                <w:szCs w:val="28"/>
              </w:rPr>
            </w:pPr>
            <w:r w:rsidRPr="226F0D25">
              <w:rPr>
                <w:rFonts w:ascii="Times New Roman"/>
                <w:sz w:val="28"/>
                <w:szCs w:val="28"/>
              </w:rPr>
              <w:t xml:space="preserve">Year 5 were given a booster lesson to ensure they had </w:t>
            </w:r>
            <w:r w:rsidR="3A73B470" w:rsidRPr="226F0D25">
              <w:rPr>
                <w:rFonts w:ascii="Times New Roman"/>
                <w:sz w:val="28"/>
                <w:szCs w:val="28"/>
              </w:rPr>
              <w:t>a clear</w:t>
            </w:r>
            <w:r w:rsidRPr="226F0D25">
              <w:rPr>
                <w:rFonts w:ascii="Times New Roman"/>
                <w:sz w:val="28"/>
                <w:szCs w:val="28"/>
              </w:rPr>
              <w:t xml:space="preserve"> opportunity to meet the KS2 learning outcomes. </w:t>
            </w:r>
          </w:p>
        </w:tc>
      </w:tr>
    </w:tbl>
    <w:p w14:paraId="56C021A6" w14:textId="77777777" w:rsidR="0069539B" w:rsidRDefault="0069539B">
      <w:pPr>
        <w:rPr>
          <w:rFonts w:ascii="Times New Roman"/>
          <w:sz w:val="28"/>
        </w:rPr>
        <w:sectPr w:rsidR="0069539B">
          <w:pgSz w:w="16840" w:h="11910" w:orient="landscape"/>
          <w:pgMar w:top="720" w:right="580" w:bottom="640" w:left="540" w:header="0" w:footer="440" w:gutter="0"/>
          <w:cols w:space="720"/>
        </w:sectPr>
      </w:pPr>
    </w:p>
    <w:p w14:paraId="23D7D411" w14:textId="77777777" w:rsidR="0069539B" w:rsidRDefault="003437A2">
      <w:pPr>
        <w:pStyle w:val="BodyText"/>
        <w:ind w:left="117"/>
        <w:rPr>
          <w:sz w:val="20"/>
        </w:rPr>
      </w:pPr>
      <w:r>
        <w:rPr>
          <w:noProof/>
          <w:sz w:val="20"/>
          <w:lang w:val="en-GB" w:eastAsia="en-GB"/>
        </w:rPr>
        <w:lastRenderedPageBreak/>
        <mc:AlternateContent>
          <mc:Choice Requires="wps">
            <w:drawing>
              <wp:inline distT="0" distB="0" distL="0" distR="0" wp14:anchorId="6FB5F729" wp14:editId="32D7C6D9">
                <wp:extent cx="9811385" cy="34607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FF4B32E" w14:textId="77777777" w:rsidR="00F13408" w:rsidRDefault="00F13408">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wps:txbx>
                      <wps:bodyPr wrap="square" lIns="0" tIns="0" rIns="0" bIns="0" rtlCol="0">
                        <a:noAutofit/>
                      </wps:bodyPr>
                    </wps:wsp>
                  </a:graphicData>
                </a:graphic>
              </wp:inline>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box 34" style="width:772.55pt;height:27.25pt;visibility:visible;mso-wrap-style:square;mso-left-percent:-10001;mso-top-percent:-10001;mso-position-horizontal:absolute;mso-position-horizontal-relative:char;mso-position-vertical:absolute;mso-position-vertical-relative:line;mso-left-percent:-10001;mso-top-percent:-10001;v-text-anchor:top" o:spid="_x0000_s1030" fillcolor="#ed2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w1Fyg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" w14:anchorId="6FB5F729">
                <v:path arrowok="t"/>
                <v:textbox inset="0,0,0,0">
                  <w:txbxContent>
                    <w:p w:rsidR="00F13408" w:rsidRDefault="00F13408" w14:paraId="2FF4B32E" w14:textId="77777777">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v:textbox>
                <w10:anchorlock/>
              </v:shape>
            </w:pict>
          </mc:Fallback>
        </mc:AlternateContent>
      </w:r>
    </w:p>
    <w:p w14:paraId="29EF6632" w14:textId="4A75C95A" w:rsidR="0069539B" w:rsidRDefault="003437A2">
      <w:pPr>
        <w:spacing w:before="88" w:line="339" w:lineRule="exact"/>
        <w:ind w:left="180"/>
        <w:rPr>
          <w:i/>
          <w:sz w:val="28"/>
        </w:rPr>
      </w:pPr>
      <w:r>
        <w:rPr>
          <w:i/>
          <w:color w:val="231F20"/>
          <w:sz w:val="28"/>
          <w:u w:val="single" w:color="231F20"/>
        </w:rPr>
        <w:t>Meeting</w:t>
      </w:r>
      <w:r>
        <w:rPr>
          <w:i/>
          <w:color w:val="231F20"/>
          <w:spacing w:val="-8"/>
          <w:sz w:val="28"/>
          <w:u w:val="single" w:color="231F20"/>
        </w:rPr>
        <w:t xml:space="preserve"> </w:t>
      </w:r>
      <w:r w:rsidR="00126F20">
        <w:rPr>
          <w:i/>
          <w:color w:val="231F20"/>
          <w:sz w:val="28"/>
          <w:u w:val="single" w:color="231F20"/>
        </w:rPr>
        <w:t>N</w:t>
      </w:r>
      <w:r>
        <w:rPr>
          <w:i/>
          <w:color w:val="231F20"/>
          <w:sz w:val="28"/>
          <w:u w:val="single" w:color="231F20"/>
        </w:rPr>
        <w:t>ational</w:t>
      </w:r>
      <w:r>
        <w:rPr>
          <w:i/>
          <w:color w:val="231F20"/>
          <w:spacing w:val="-8"/>
          <w:sz w:val="28"/>
          <w:u w:val="single" w:color="231F20"/>
        </w:rPr>
        <w:t xml:space="preserve"> </w:t>
      </w:r>
      <w:r w:rsidR="00126F20">
        <w:rPr>
          <w:i/>
          <w:color w:val="231F20"/>
          <w:sz w:val="28"/>
          <w:u w:val="single" w:color="231F20"/>
        </w:rPr>
        <w:t>C</w:t>
      </w:r>
      <w:r>
        <w:rPr>
          <w:i/>
          <w:color w:val="231F20"/>
          <w:sz w:val="28"/>
          <w:u w:val="single" w:color="231F20"/>
        </w:rPr>
        <w:t>urriculum</w:t>
      </w:r>
      <w:r>
        <w:rPr>
          <w:i/>
          <w:color w:val="231F20"/>
          <w:spacing w:val="-8"/>
          <w:sz w:val="28"/>
          <w:u w:val="single" w:color="231F20"/>
        </w:rPr>
        <w:t xml:space="preserve"> </w:t>
      </w:r>
      <w:r>
        <w:rPr>
          <w:i/>
          <w:color w:val="231F20"/>
          <w:sz w:val="28"/>
          <w:u w:val="single" w:color="231F20"/>
        </w:rPr>
        <w:t>requirements</w:t>
      </w:r>
      <w:r>
        <w:rPr>
          <w:i/>
          <w:color w:val="231F20"/>
          <w:spacing w:val="-7"/>
          <w:sz w:val="28"/>
          <w:u w:val="single" w:color="231F20"/>
        </w:rPr>
        <w:t xml:space="preserve"> </w:t>
      </w:r>
      <w:r>
        <w:rPr>
          <w:i/>
          <w:color w:val="231F20"/>
          <w:sz w:val="28"/>
          <w:u w:val="single" w:color="231F20"/>
        </w:rPr>
        <w:t>for</w:t>
      </w:r>
      <w:r>
        <w:rPr>
          <w:i/>
          <w:color w:val="231F20"/>
          <w:spacing w:val="-7"/>
          <w:sz w:val="28"/>
          <w:u w:val="single" w:color="231F20"/>
        </w:rPr>
        <w:t xml:space="preserve"> </w:t>
      </w:r>
      <w:r>
        <w:rPr>
          <w:i/>
          <w:color w:val="231F20"/>
          <w:sz w:val="28"/>
          <w:u w:val="single" w:color="231F20"/>
        </w:rPr>
        <w:t>swimming</w:t>
      </w:r>
      <w:r>
        <w:rPr>
          <w:i/>
          <w:color w:val="231F20"/>
          <w:spacing w:val="-8"/>
          <w:sz w:val="28"/>
          <w:u w:val="single" w:color="231F20"/>
        </w:rPr>
        <w:t xml:space="preserve"> </w:t>
      </w:r>
      <w:r>
        <w:rPr>
          <w:i/>
          <w:color w:val="231F20"/>
          <w:sz w:val="28"/>
          <w:u w:val="single" w:color="231F20"/>
        </w:rPr>
        <w:t>and</w:t>
      </w:r>
      <w:r>
        <w:rPr>
          <w:i/>
          <w:color w:val="231F20"/>
          <w:spacing w:val="-7"/>
          <w:sz w:val="28"/>
          <w:u w:val="single" w:color="231F20"/>
        </w:rPr>
        <w:t xml:space="preserve"> </w:t>
      </w:r>
      <w:r>
        <w:rPr>
          <w:i/>
          <w:color w:val="231F20"/>
          <w:sz w:val="28"/>
          <w:u w:val="single" w:color="231F20"/>
        </w:rPr>
        <w:t>water</w:t>
      </w:r>
      <w:r>
        <w:rPr>
          <w:i/>
          <w:color w:val="231F20"/>
          <w:spacing w:val="-7"/>
          <w:sz w:val="28"/>
          <w:u w:val="single" w:color="231F20"/>
        </w:rPr>
        <w:t xml:space="preserve"> </w:t>
      </w:r>
      <w:r>
        <w:rPr>
          <w:i/>
          <w:color w:val="231F20"/>
          <w:spacing w:val="-2"/>
          <w:sz w:val="28"/>
          <w:u w:val="single" w:color="231F20"/>
        </w:rPr>
        <w:t>safety.</w:t>
      </w:r>
    </w:p>
    <w:p w14:paraId="603053B8" w14:textId="759FEEFC" w:rsidR="0069539B" w:rsidRDefault="003437A2">
      <w:pPr>
        <w:spacing w:before="3" w:line="235" w:lineRule="auto"/>
        <w:ind w:left="180"/>
        <w:rPr>
          <w:i/>
          <w:sz w:val="28"/>
        </w:rPr>
      </w:pPr>
      <w:r>
        <w:rPr>
          <w:i/>
          <w:color w:val="231F20"/>
          <w:sz w:val="28"/>
        </w:rPr>
        <w:t>Priority</w:t>
      </w:r>
      <w:r>
        <w:rPr>
          <w:i/>
          <w:color w:val="231F20"/>
          <w:spacing w:val="-4"/>
          <w:sz w:val="28"/>
        </w:rPr>
        <w:t xml:space="preserve"> </w:t>
      </w:r>
      <w:r>
        <w:rPr>
          <w:i/>
          <w:color w:val="231F20"/>
          <w:sz w:val="28"/>
        </w:rPr>
        <w:t>should</w:t>
      </w:r>
      <w:r>
        <w:rPr>
          <w:i/>
          <w:color w:val="231F20"/>
          <w:spacing w:val="-4"/>
          <w:sz w:val="28"/>
        </w:rPr>
        <w:t xml:space="preserve"> </w:t>
      </w:r>
      <w:r>
        <w:rPr>
          <w:i/>
          <w:color w:val="231F20"/>
          <w:sz w:val="28"/>
        </w:rPr>
        <w:t>always</w:t>
      </w:r>
      <w:r>
        <w:rPr>
          <w:i/>
          <w:color w:val="231F20"/>
          <w:spacing w:val="-4"/>
          <w:sz w:val="28"/>
        </w:rPr>
        <w:t xml:space="preserve"> </w:t>
      </w:r>
      <w:r>
        <w:rPr>
          <w:i/>
          <w:color w:val="231F20"/>
          <w:sz w:val="28"/>
        </w:rPr>
        <w:t>be</w:t>
      </w:r>
      <w:r>
        <w:rPr>
          <w:i/>
          <w:color w:val="231F20"/>
          <w:spacing w:val="-3"/>
          <w:sz w:val="28"/>
        </w:rPr>
        <w:t xml:space="preserve"> </w:t>
      </w:r>
      <w:r>
        <w:rPr>
          <w:i/>
          <w:color w:val="231F20"/>
          <w:sz w:val="28"/>
        </w:rPr>
        <w:t>given</w:t>
      </w:r>
      <w:r>
        <w:rPr>
          <w:i/>
          <w:color w:val="231F20"/>
          <w:spacing w:val="-4"/>
          <w:sz w:val="28"/>
        </w:rPr>
        <w:t xml:space="preserve"> </w:t>
      </w:r>
      <w:r>
        <w:rPr>
          <w:i/>
          <w:color w:val="231F20"/>
          <w:sz w:val="28"/>
        </w:rPr>
        <w:t>to</w:t>
      </w:r>
      <w:r>
        <w:rPr>
          <w:i/>
          <w:color w:val="231F20"/>
          <w:spacing w:val="-4"/>
          <w:sz w:val="28"/>
        </w:rPr>
        <w:t xml:space="preserve"> </w:t>
      </w:r>
      <w:r>
        <w:rPr>
          <w:i/>
          <w:color w:val="231F20"/>
          <w:sz w:val="28"/>
        </w:rPr>
        <w:t>ensuring</w:t>
      </w:r>
      <w:r>
        <w:rPr>
          <w:i/>
          <w:color w:val="231F20"/>
          <w:spacing w:val="-4"/>
          <w:sz w:val="28"/>
        </w:rPr>
        <w:t xml:space="preserve"> </w:t>
      </w:r>
      <w:r>
        <w:rPr>
          <w:i/>
          <w:color w:val="231F20"/>
          <w:sz w:val="28"/>
        </w:rPr>
        <w:t>that</w:t>
      </w:r>
      <w:r>
        <w:rPr>
          <w:i/>
          <w:color w:val="231F20"/>
          <w:spacing w:val="-3"/>
          <w:sz w:val="28"/>
        </w:rPr>
        <w:t xml:space="preserve"> </w:t>
      </w:r>
      <w:r>
        <w:rPr>
          <w:i/>
          <w:color w:val="231F20"/>
          <w:sz w:val="28"/>
        </w:rPr>
        <w:t>pupils</w:t>
      </w:r>
      <w:r>
        <w:rPr>
          <w:i/>
          <w:color w:val="231F20"/>
          <w:spacing w:val="-4"/>
          <w:sz w:val="28"/>
        </w:rPr>
        <w:t xml:space="preserve"> </w:t>
      </w:r>
      <w:r>
        <w:rPr>
          <w:i/>
          <w:color w:val="231F20"/>
          <w:sz w:val="28"/>
        </w:rPr>
        <w:t>can</w:t>
      </w:r>
      <w:r>
        <w:rPr>
          <w:i/>
          <w:color w:val="231F20"/>
          <w:spacing w:val="-4"/>
          <w:sz w:val="28"/>
        </w:rPr>
        <w:t xml:space="preserve"> </w:t>
      </w:r>
      <w:r>
        <w:rPr>
          <w:i/>
          <w:color w:val="231F20"/>
          <w:sz w:val="28"/>
        </w:rPr>
        <w:t>perform</w:t>
      </w:r>
      <w:r>
        <w:rPr>
          <w:i/>
          <w:color w:val="231F20"/>
          <w:spacing w:val="-4"/>
          <w:sz w:val="28"/>
        </w:rPr>
        <w:t xml:space="preserve"> </w:t>
      </w:r>
      <w:r>
        <w:rPr>
          <w:i/>
          <w:color w:val="231F20"/>
          <w:sz w:val="28"/>
        </w:rPr>
        <w:t>safe</w:t>
      </w:r>
      <w:r>
        <w:rPr>
          <w:i/>
          <w:color w:val="231F20"/>
          <w:spacing w:val="-3"/>
          <w:sz w:val="28"/>
        </w:rPr>
        <w:t xml:space="preserve"> </w:t>
      </w:r>
      <w:r>
        <w:rPr>
          <w:i/>
          <w:color w:val="231F20"/>
          <w:sz w:val="28"/>
        </w:rPr>
        <w:t>self-rescue</w:t>
      </w:r>
      <w:r>
        <w:rPr>
          <w:i/>
          <w:color w:val="231F20"/>
          <w:spacing w:val="-3"/>
          <w:sz w:val="28"/>
        </w:rPr>
        <w:t xml:space="preserve"> </w:t>
      </w:r>
      <w:r>
        <w:rPr>
          <w:i/>
          <w:color w:val="231F20"/>
          <w:sz w:val="28"/>
        </w:rPr>
        <w:t>even</w:t>
      </w:r>
      <w:r>
        <w:rPr>
          <w:i/>
          <w:color w:val="231F20"/>
          <w:spacing w:val="-4"/>
          <w:sz w:val="28"/>
        </w:rPr>
        <w:t xml:space="preserve"> </w:t>
      </w:r>
      <w:r>
        <w:rPr>
          <w:i/>
          <w:color w:val="231F20"/>
          <w:sz w:val="28"/>
        </w:rPr>
        <w:t>if</w:t>
      </w:r>
      <w:r>
        <w:rPr>
          <w:i/>
          <w:color w:val="231F20"/>
          <w:spacing w:val="-4"/>
          <w:sz w:val="28"/>
        </w:rPr>
        <w:t xml:space="preserve"> </w:t>
      </w:r>
      <w:r>
        <w:rPr>
          <w:i/>
          <w:color w:val="231F20"/>
          <w:sz w:val="28"/>
        </w:rPr>
        <w:t>they</w:t>
      </w:r>
      <w:r>
        <w:rPr>
          <w:i/>
          <w:color w:val="231F20"/>
          <w:spacing w:val="-4"/>
          <w:sz w:val="28"/>
        </w:rPr>
        <w:t xml:space="preserve"> </w:t>
      </w:r>
      <w:r>
        <w:rPr>
          <w:i/>
          <w:color w:val="231F20"/>
          <w:sz w:val="28"/>
        </w:rPr>
        <w:t>do</w:t>
      </w:r>
      <w:r>
        <w:rPr>
          <w:i/>
          <w:color w:val="231F20"/>
          <w:spacing w:val="-4"/>
          <w:sz w:val="28"/>
        </w:rPr>
        <w:t xml:space="preserve"> </w:t>
      </w:r>
      <w:r>
        <w:rPr>
          <w:i/>
          <w:color w:val="231F20"/>
          <w:sz w:val="28"/>
        </w:rPr>
        <w:t>not</w:t>
      </w:r>
      <w:r>
        <w:rPr>
          <w:i/>
          <w:color w:val="231F20"/>
          <w:spacing w:val="-3"/>
          <w:sz w:val="28"/>
        </w:rPr>
        <w:t xml:space="preserve"> </w:t>
      </w:r>
      <w:r>
        <w:rPr>
          <w:i/>
          <w:color w:val="231F20"/>
          <w:sz w:val="28"/>
        </w:rPr>
        <w:t>fully</w:t>
      </w:r>
      <w:r>
        <w:rPr>
          <w:i/>
          <w:color w:val="231F20"/>
          <w:spacing w:val="-4"/>
          <w:sz w:val="28"/>
        </w:rPr>
        <w:t xml:space="preserve"> </w:t>
      </w:r>
      <w:r>
        <w:rPr>
          <w:i/>
          <w:color w:val="231F20"/>
          <w:sz w:val="28"/>
        </w:rPr>
        <w:t>meet</w:t>
      </w:r>
      <w:r>
        <w:rPr>
          <w:i/>
          <w:color w:val="231F20"/>
          <w:spacing w:val="-3"/>
          <w:sz w:val="28"/>
        </w:rPr>
        <w:t xml:space="preserve"> </w:t>
      </w:r>
      <w:r>
        <w:rPr>
          <w:i/>
          <w:color w:val="231F20"/>
          <w:sz w:val="28"/>
        </w:rPr>
        <w:t>the</w:t>
      </w:r>
      <w:r>
        <w:rPr>
          <w:i/>
          <w:color w:val="231F20"/>
          <w:spacing w:val="-3"/>
          <w:sz w:val="28"/>
        </w:rPr>
        <w:t xml:space="preserve"> </w:t>
      </w:r>
      <w:r>
        <w:rPr>
          <w:i/>
          <w:color w:val="231F20"/>
          <w:sz w:val="28"/>
        </w:rPr>
        <w:t>first</w:t>
      </w:r>
      <w:r>
        <w:rPr>
          <w:i/>
          <w:color w:val="231F20"/>
          <w:spacing w:val="-3"/>
          <w:sz w:val="28"/>
        </w:rPr>
        <w:t xml:space="preserve"> </w:t>
      </w:r>
      <w:r>
        <w:rPr>
          <w:i/>
          <w:color w:val="231F20"/>
          <w:sz w:val="28"/>
        </w:rPr>
        <w:t>two</w:t>
      </w:r>
      <w:r>
        <w:rPr>
          <w:i/>
          <w:color w:val="231F20"/>
          <w:spacing w:val="-4"/>
          <w:sz w:val="28"/>
        </w:rPr>
        <w:t xml:space="preserve"> </w:t>
      </w:r>
      <w:r>
        <w:rPr>
          <w:i/>
          <w:color w:val="231F20"/>
          <w:sz w:val="28"/>
        </w:rPr>
        <w:t>requirements of the N</w:t>
      </w:r>
      <w:r w:rsidR="00126F20">
        <w:rPr>
          <w:i/>
          <w:color w:val="231F20"/>
          <w:sz w:val="28"/>
        </w:rPr>
        <w:t xml:space="preserve">ational </w:t>
      </w:r>
      <w:r>
        <w:rPr>
          <w:i/>
          <w:color w:val="231F20"/>
          <w:sz w:val="28"/>
        </w:rPr>
        <w:t>C</w:t>
      </w:r>
      <w:r w:rsidR="00126F20">
        <w:rPr>
          <w:i/>
          <w:color w:val="231F20"/>
          <w:sz w:val="28"/>
        </w:rPr>
        <w:t>urriculum</w:t>
      </w:r>
      <w:r>
        <w:rPr>
          <w:i/>
          <w:color w:val="231F20"/>
          <w:sz w:val="28"/>
        </w:rPr>
        <w:t xml:space="preserve"> </w:t>
      </w:r>
      <w:proofErr w:type="spellStart"/>
      <w:r>
        <w:rPr>
          <w:i/>
          <w:color w:val="231F20"/>
          <w:sz w:val="28"/>
        </w:rPr>
        <w:t>programme</w:t>
      </w:r>
      <w:proofErr w:type="spellEnd"/>
      <w:r>
        <w:rPr>
          <w:i/>
          <w:color w:val="231F20"/>
          <w:sz w:val="28"/>
        </w:rPr>
        <w:t xml:space="preserve"> of study</w:t>
      </w:r>
    </w:p>
    <w:p w14:paraId="3908A597" w14:textId="77777777" w:rsidR="0069539B" w:rsidRDefault="0069539B">
      <w:pPr>
        <w:pStyle w:val="BodyText"/>
        <w:spacing w:before="5"/>
        <w:rPr>
          <w:i/>
          <w:sz w:val="10"/>
        </w:rPr>
      </w:pPr>
    </w:p>
    <w:tbl>
      <w:tblPr>
        <w:tblW w:w="15378" w:type="dxa"/>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3510"/>
        <w:gridCol w:w="5001"/>
      </w:tblGrid>
      <w:tr w:rsidR="0069539B" w14:paraId="5E2BB428" w14:textId="77777777" w:rsidTr="222D9AF6">
        <w:trPr>
          <w:trHeight w:val="686"/>
        </w:trPr>
        <w:tc>
          <w:tcPr>
            <w:tcW w:w="6867" w:type="dxa"/>
          </w:tcPr>
          <w:p w14:paraId="1BC57357" w14:textId="77777777" w:rsidR="0069539B" w:rsidRDefault="003437A2">
            <w:pPr>
              <w:pStyle w:val="TableParagraph"/>
              <w:rPr>
                <w:b/>
                <w:sz w:val="28"/>
              </w:rPr>
            </w:pPr>
            <w:r>
              <w:rPr>
                <w:b/>
                <w:color w:val="231F20"/>
                <w:spacing w:val="-2"/>
                <w:sz w:val="28"/>
                <w:u w:val="single" w:color="231F20"/>
              </w:rPr>
              <w:t>Question</w:t>
            </w:r>
          </w:p>
        </w:tc>
        <w:tc>
          <w:tcPr>
            <w:tcW w:w="3510" w:type="dxa"/>
          </w:tcPr>
          <w:p w14:paraId="00E69026" w14:textId="77777777" w:rsidR="0069539B" w:rsidRDefault="003437A2">
            <w:pPr>
              <w:pStyle w:val="TableParagraph"/>
              <w:ind w:left="79"/>
              <w:rPr>
                <w:b/>
                <w:sz w:val="28"/>
              </w:rPr>
            </w:pPr>
            <w:r>
              <w:rPr>
                <w:b/>
                <w:color w:val="231F20"/>
                <w:spacing w:val="-2"/>
                <w:sz w:val="28"/>
                <w:u w:val="single" w:color="231F20"/>
              </w:rPr>
              <w:t>Stats:</w:t>
            </w:r>
          </w:p>
        </w:tc>
        <w:tc>
          <w:tcPr>
            <w:tcW w:w="5001" w:type="dxa"/>
          </w:tcPr>
          <w:p w14:paraId="2834B67B" w14:textId="77777777" w:rsidR="0069539B" w:rsidRDefault="003437A2">
            <w:pPr>
              <w:pStyle w:val="TableParagraph"/>
              <w:spacing w:line="339" w:lineRule="exact"/>
              <w:rPr>
                <w:b/>
                <w:sz w:val="28"/>
              </w:rPr>
            </w:pPr>
            <w:r>
              <w:rPr>
                <w:b/>
                <w:color w:val="231F20"/>
                <w:sz w:val="28"/>
                <w:u w:val="single" w:color="231F20"/>
              </w:rPr>
              <w:t>Further</w:t>
            </w:r>
            <w:r>
              <w:rPr>
                <w:b/>
                <w:color w:val="231F20"/>
                <w:spacing w:val="-7"/>
                <w:sz w:val="28"/>
                <w:u w:val="single" w:color="231F20"/>
              </w:rPr>
              <w:t xml:space="preserve"> </w:t>
            </w:r>
            <w:r>
              <w:rPr>
                <w:b/>
                <w:color w:val="231F20"/>
                <w:spacing w:val="-2"/>
                <w:sz w:val="28"/>
                <w:u w:val="single" w:color="231F20"/>
              </w:rPr>
              <w:t>context</w:t>
            </w:r>
          </w:p>
          <w:p w14:paraId="09495AC4" w14:textId="77777777" w:rsidR="0069539B" w:rsidRDefault="003437A2">
            <w:pPr>
              <w:pStyle w:val="TableParagraph"/>
              <w:spacing w:before="0" w:line="314" w:lineRule="exact"/>
              <w:rPr>
                <w:b/>
                <w:sz w:val="28"/>
              </w:rPr>
            </w:pPr>
            <w:r>
              <w:rPr>
                <w:b/>
                <w:color w:val="231F20"/>
                <w:sz w:val="28"/>
                <w:u w:val="single" w:color="231F20"/>
              </w:rPr>
              <w:t>Relative</w:t>
            </w:r>
            <w:r>
              <w:rPr>
                <w:b/>
                <w:color w:val="231F20"/>
                <w:spacing w:val="-9"/>
                <w:sz w:val="28"/>
                <w:u w:val="single" w:color="231F20"/>
              </w:rPr>
              <w:t xml:space="preserve"> </w:t>
            </w:r>
            <w:r>
              <w:rPr>
                <w:b/>
                <w:color w:val="231F20"/>
                <w:sz w:val="28"/>
                <w:u w:val="single" w:color="231F20"/>
              </w:rPr>
              <w:t>to</w:t>
            </w:r>
            <w:r>
              <w:rPr>
                <w:b/>
                <w:color w:val="231F20"/>
                <w:spacing w:val="-8"/>
                <w:sz w:val="28"/>
                <w:u w:val="single" w:color="231F20"/>
              </w:rPr>
              <w:t xml:space="preserve"> </w:t>
            </w:r>
            <w:r>
              <w:rPr>
                <w:b/>
                <w:color w:val="231F20"/>
                <w:sz w:val="28"/>
                <w:u w:val="single" w:color="231F20"/>
              </w:rPr>
              <w:t>local</w:t>
            </w:r>
            <w:r>
              <w:rPr>
                <w:b/>
                <w:color w:val="231F20"/>
                <w:spacing w:val="-7"/>
                <w:sz w:val="28"/>
                <w:u w:val="single" w:color="231F20"/>
              </w:rPr>
              <w:t xml:space="preserve"> </w:t>
            </w:r>
            <w:r>
              <w:rPr>
                <w:b/>
                <w:color w:val="231F20"/>
                <w:spacing w:val="-2"/>
                <w:sz w:val="28"/>
                <w:u w:val="single" w:color="231F20"/>
              </w:rPr>
              <w:t>challenges</w:t>
            </w:r>
          </w:p>
        </w:tc>
      </w:tr>
      <w:tr w:rsidR="0069539B" w14:paraId="6EDA091E" w14:textId="77777777" w:rsidTr="222D9AF6">
        <w:trPr>
          <w:trHeight w:val="3374"/>
        </w:trPr>
        <w:tc>
          <w:tcPr>
            <w:tcW w:w="6867" w:type="dxa"/>
          </w:tcPr>
          <w:p w14:paraId="4DAB4566" w14:textId="77777777" w:rsidR="0069539B" w:rsidRDefault="003437A2">
            <w:pPr>
              <w:pStyle w:val="TableParagraph"/>
              <w:spacing w:before="18" w:line="235" w:lineRule="auto"/>
              <w:ind w:right="325"/>
              <w:jc w:val="both"/>
              <w:rPr>
                <w:sz w:val="28"/>
              </w:rPr>
            </w:pPr>
            <w:r>
              <w:rPr>
                <w:color w:val="231F20"/>
                <w:sz w:val="28"/>
              </w:rPr>
              <w:t>What</w:t>
            </w:r>
            <w:r>
              <w:rPr>
                <w:color w:val="231F20"/>
                <w:spacing w:val="-8"/>
                <w:sz w:val="28"/>
              </w:rPr>
              <w:t xml:space="preserve"> </w:t>
            </w:r>
            <w:r>
              <w:rPr>
                <w:color w:val="231F20"/>
                <w:sz w:val="28"/>
              </w:rPr>
              <w:t>percentage</w:t>
            </w:r>
            <w:r>
              <w:rPr>
                <w:color w:val="231F20"/>
                <w:spacing w:val="-8"/>
                <w:sz w:val="28"/>
              </w:rPr>
              <w:t xml:space="preserve"> </w:t>
            </w:r>
            <w:r>
              <w:rPr>
                <w:color w:val="231F20"/>
                <w:sz w:val="28"/>
              </w:rPr>
              <w:t>of</w:t>
            </w:r>
            <w:r>
              <w:rPr>
                <w:color w:val="231F20"/>
                <w:spacing w:val="-9"/>
                <w:sz w:val="28"/>
              </w:rPr>
              <w:t xml:space="preserve"> </w:t>
            </w:r>
            <w:r>
              <w:rPr>
                <w:color w:val="231F20"/>
                <w:sz w:val="28"/>
              </w:rPr>
              <w:t>your</w:t>
            </w:r>
            <w:r>
              <w:rPr>
                <w:color w:val="231F20"/>
                <w:spacing w:val="-8"/>
                <w:sz w:val="28"/>
              </w:rPr>
              <w:t xml:space="preserve"> </w:t>
            </w:r>
            <w:r>
              <w:rPr>
                <w:color w:val="231F20"/>
                <w:sz w:val="28"/>
              </w:rPr>
              <w:t>current</w:t>
            </w:r>
            <w:r>
              <w:rPr>
                <w:color w:val="231F20"/>
                <w:spacing w:val="-8"/>
                <w:sz w:val="28"/>
              </w:rPr>
              <w:t xml:space="preserve"> </w:t>
            </w:r>
            <w:r>
              <w:rPr>
                <w:color w:val="231F20"/>
                <w:sz w:val="28"/>
              </w:rPr>
              <w:t>Year</w:t>
            </w:r>
            <w:r>
              <w:rPr>
                <w:color w:val="231F20"/>
                <w:spacing w:val="-8"/>
                <w:sz w:val="28"/>
              </w:rPr>
              <w:t xml:space="preserve"> </w:t>
            </w:r>
            <w:r>
              <w:rPr>
                <w:color w:val="231F20"/>
                <w:sz w:val="28"/>
              </w:rPr>
              <w:t>6</w:t>
            </w:r>
            <w:r>
              <w:rPr>
                <w:color w:val="231F20"/>
                <w:spacing w:val="-8"/>
                <w:sz w:val="28"/>
              </w:rPr>
              <w:t xml:space="preserve"> </w:t>
            </w:r>
            <w:r>
              <w:rPr>
                <w:color w:val="231F20"/>
                <w:sz w:val="28"/>
              </w:rPr>
              <w:t>cohort</w:t>
            </w:r>
            <w:r>
              <w:rPr>
                <w:color w:val="231F20"/>
                <w:spacing w:val="-8"/>
                <w:sz w:val="28"/>
              </w:rPr>
              <w:t xml:space="preserve"> </w:t>
            </w:r>
            <w:r>
              <w:rPr>
                <w:color w:val="231F20"/>
                <w:sz w:val="28"/>
              </w:rPr>
              <w:t>can</w:t>
            </w:r>
            <w:r>
              <w:rPr>
                <w:color w:val="231F20"/>
                <w:spacing w:val="-9"/>
                <w:sz w:val="28"/>
              </w:rPr>
              <w:t xml:space="preserve"> </w:t>
            </w:r>
            <w:r>
              <w:rPr>
                <w:color w:val="231F20"/>
                <w:sz w:val="28"/>
              </w:rPr>
              <w:t>swim competently,</w:t>
            </w:r>
            <w:r>
              <w:rPr>
                <w:color w:val="231F20"/>
                <w:spacing w:val="-16"/>
                <w:sz w:val="28"/>
              </w:rPr>
              <w:t xml:space="preserve"> </w:t>
            </w:r>
            <w:r>
              <w:rPr>
                <w:color w:val="231F20"/>
                <w:sz w:val="28"/>
              </w:rPr>
              <w:t>confidently</w:t>
            </w:r>
            <w:r>
              <w:rPr>
                <w:color w:val="231F20"/>
                <w:spacing w:val="-16"/>
                <w:sz w:val="28"/>
              </w:rPr>
              <w:t xml:space="preserve"> </w:t>
            </w:r>
            <w:r>
              <w:rPr>
                <w:color w:val="231F20"/>
                <w:sz w:val="28"/>
              </w:rPr>
              <w:t>and</w:t>
            </w:r>
            <w:r>
              <w:rPr>
                <w:color w:val="231F20"/>
                <w:spacing w:val="-16"/>
                <w:sz w:val="28"/>
              </w:rPr>
              <w:t xml:space="preserve"> </w:t>
            </w:r>
            <w:r>
              <w:rPr>
                <w:color w:val="231F20"/>
                <w:sz w:val="28"/>
              </w:rPr>
              <w:t>proficiently</w:t>
            </w:r>
            <w:r>
              <w:rPr>
                <w:color w:val="231F20"/>
                <w:spacing w:val="-15"/>
                <w:sz w:val="28"/>
              </w:rPr>
              <w:t xml:space="preserve"> </w:t>
            </w:r>
            <w:r>
              <w:rPr>
                <w:color w:val="231F20"/>
                <w:sz w:val="28"/>
              </w:rPr>
              <w:t>over</w:t>
            </w:r>
            <w:r>
              <w:rPr>
                <w:color w:val="231F20"/>
                <w:spacing w:val="-16"/>
                <w:sz w:val="28"/>
              </w:rPr>
              <w:t xml:space="preserve"> </w:t>
            </w:r>
            <w:r>
              <w:rPr>
                <w:color w:val="231F20"/>
                <w:sz w:val="28"/>
              </w:rPr>
              <w:t>a</w:t>
            </w:r>
            <w:r>
              <w:rPr>
                <w:color w:val="231F20"/>
                <w:spacing w:val="-16"/>
                <w:sz w:val="28"/>
              </w:rPr>
              <w:t xml:space="preserve"> </w:t>
            </w:r>
            <w:r>
              <w:rPr>
                <w:color w:val="231F20"/>
                <w:sz w:val="28"/>
              </w:rPr>
              <w:t xml:space="preserve">distance of at least 25 </w:t>
            </w:r>
            <w:proofErr w:type="spellStart"/>
            <w:r>
              <w:rPr>
                <w:color w:val="231F20"/>
                <w:sz w:val="28"/>
              </w:rPr>
              <w:t>metres</w:t>
            </w:r>
            <w:proofErr w:type="spellEnd"/>
            <w:r>
              <w:rPr>
                <w:color w:val="231F20"/>
                <w:sz w:val="28"/>
              </w:rPr>
              <w:t>?</w:t>
            </w:r>
          </w:p>
        </w:tc>
        <w:tc>
          <w:tcPr>
            <w:tcW w:w="3510" w:type="dxa"/>
          </w:tcPr>
          <w:p w14:paraId="3E923A90" w14:textId="381475B6" w:rsidR="0069539B" w:rsidRDefault="5C50F2A3" w:rsidP="222D9AF6">
            <w:pPr>
              <w:pStyle w:val="TableParagraph"/>
              <w:ind w:left="79"/>
              <w:rPr>
                <w:sz w:val="28"/>
                <w:szCs w:val="28"/>
              </w:rPr>
            </w:pPr>
            <w:r w:rsidRPr="222D9AF6">
              <w:rPr>
                <w:color w:val="231F20"/>
                <w:sz w:val="28"/>
                <w:szCs w:val="28"/>
              </w:rPr>
              <w:t>91.3</w:t>
            </w:r>
            <w:r w:rsidR="003437A2" w:rsidRPr="222D9AF6">
              <w:rPr>
                <w:color w:val="231F20"/>
                <w:sz w:val="28"/>
                <w:szCs w:val="28"/>
              </w:rPr>
              <w:t>%</w:t>
            </w:r>
          </w:p>
        </w:tc>
        <w:tc>
          <w:tcPr>
            <w:tcW w:w="5001" w:type="dxa"/>
          </w:tcPr>
          <w:p w14:paraId="6E452CF1" w14:textId="38ADD8AA" w:rsidR="0069539B" w:rsidRDefault="1EB9227D" w:rsidP="222D9AF6">
            <w:pPr>
              <w:pStyle w:val="TableParagraph"/>
              <w:spacing w:before="18" w:line="235" w:lineRule="auto"/>
            </w:pPr>
            <w:r w:rsidRPr="222D9AF6">
              <w:rPr>
                <w:i/>
                <w:iCs/>
                <w:color w:val="58595B"/>
                <w:sz w:val="28"/>
                <w:szCs w:val="28"/>
              </w:rPr>
              <w:t>Lower due to some children not attending due to absence and medical needs.</w:t>
            </w:r>
          </w:p>
        </w:tc>
      </w:tr>
      <w:tr w:rsidR="0069539B" w14:paraId="6B9CAB05" w14:textId="77777777" w:rsidTr="222D9AF6">
        <w:trPr>
          <w:trHeight w:val="3326"/>
        </w:trPr>
        <w:tc>
          <w:tcPr>
            <w:tcW w:w="6867" w:type="dxa"/>
          </w:tcPr>
          <w:p w14:paraId="3D9CAF92" w14:textId="77777777" w:rsidR="0069539B" w:rsidRDefault="003437A2">
            <w:pPr>
              <w:pStyle w:val="TableParagraph"/>
              <w:spacing w:before="18" w:line="235" w:lineRule="auto"/>
              <w:ind w:right="541"/>
              <w:jc w:val="both"/>
              <w:rPr>
                <w:sz w:val="28"/>
              </w:rPr>
            </w:pPr>
            <w:r>
              <w:rPr>
                <w:color w:val="231F20"/>
                <w:sz w:val="28"/>
              </w:rPr>
              <w:t>What</w:t>
            </w:r>
            <w:r>
              <w:rPr>
                <w:color w:val="231F20"/>
                <w:spacing w:val="-10"/>
                <w:sz w:val="28"/>
              </w:rPr>
              <w:t xml:space="preserve"> </w:t>
            </w:r>
            <w:r>
              <w:rPr>
                <w:color w:val="231F20"/>
                <w:sz w:val="28"/>
              </w:rPr>
              <w:t>percentage</w:t>
            </w:r>
            <w:r>
              <w:rPr>
                <w:color w:val="231F20"/>
                <w:spacing w:val="-10"/>
                <w:sz w:val="28"/>
              </w:rPr>
              <w:t xml:space="preserve"> </w:t>
            </w:r>
            <w:r>
              <w:rPr>
                <w:color w:val="231F20"/>
                <w:sz w:val="28"/>
              </w:rPr>
              <w:t>of</w:t>
            </w:r>
            <w:r>
              <w:rPr>
                <w:color w:val="231F20"/>
                <w:spacing w:val="-11"/>
                <w:sz w:val="28"/>
              </w:rPr>
              <w:t xml:space="preserve"> </w:t>
            </w:r>
            <w:r>
              <w:rPr>
                <w:color w:val="231F20"/>
                <w:sz w:val="28"/>
              </w:rPr>
              <w:t>your</w:t>
            </w:r>
            <w:r>
              <w:rPr>
                <w:color w:val="231F20"/>
                <w:spacing w:val="-10"/>
                <w:sz w:val="28"/>
              </w:rPr>
              <w:t xml:space="preserve"> </w:t>
            </w:r>
            <w:r>
              <w:rPr>
                <w:color w:val="231F20"/>
                <w:sz w:val="28"/>
              </w:rPr>
              <w:t>current</w:t>
            </w:r>
            <w:r>
              <w:rPr>
                <w:color w:val="231F20"/>
                <w:spacing w:val="-10"/>
                <w:sz w:val="28"/>
              </w:rPr>
              <w:t xml:space="preserve"> </w:t>
            </w:r>
            <w:r>
              <w:rPr>
                <w:color w:val="231F20"/>
                <w:sz w:val="28"/>
              </w:rPr>
              <w:t>Year</w:t>
            </w:r>
            <w:r>
              <w:rPr>
                <w:color w:val="231F20"/>
                <w:spacing w:val="-10"/>
                <w:sz w:val="28"/>
              </w:rPr>
              <w:t xml:space="preserve"> </w:t>
            </w:r>
            <w:r>
              <w:rPr>
                <w:color w:val="231F20"/>
                <w:sz w:val="28"/>
              </w:rPr>
              <w:t>6</w:t>
            </w:r>
            <w:r>
              <w:rPr>
                <w:color w:val="231F20"/>
                <w:spacing w:val="-10"/>
                <w:sz w:val="28"/>
              </w:rPr>
              <w:t xml:space="preserve"> </w:t>
            </w:r>
            <w:r>
              <w:rPr>
                <w:color w:val="231F20"/>
                <w:sz w:val="28"/>
              </w:rPr>
              <w:t>cohort</w:t>
            </w:r>
            <w:r>
              <w:rPr>
                <w:color w:val="231F20"/>
                <w:spacing w:val="-10"/>
                <w:sz w:val="28"/>
              </w:rPr>
              <w:t xml:space="preserve"> </w:t>
            </w:r>
            <w:r>
              <w:rPr>
                <w:color w:val="231F20"/>
                <w:sz w:val="28"/>
              </w:rPr>
              <w:t>can</w:t>
            </w:r>
            <w:r>
              <w:rPr>
                <w:color w:val="231F20"/>
                <w:spacing w:val="-11"/>
                <w:sz w:val="28"/>
              </w:rPr>
              <w:t xml:space="preserve"> </w:t>
            </w:r>
            <w:r>
              <w:rPr>
                <w:color w:val="231F20"/>
                <w:sz w:val="28"/>
              </w:rPr>
              <w:t>use a</w:t>
            </w:r>
            <w:r>
              <w:rPr>
                <w:color w:val="231F20"/>
                <w:spacing w:val="-8"/>
                <w:sz w:val="28"/>
              </w:rPr>
              <w:t xml:space="preserve"> </w:t>
            </w:r>
            <w:r>
              <w:rPr>
                <w:color w:val="231F20"/>
                <w:sz w:val="28"/>
              </w:rPr>
              <w:t>range</w:t>
            </w:r>
            <w:r>
              <w:rPr>
                <w:color w:val="231F20"/>
                <w:spacing w:val="-7"/>
                <w:sz w:val="28"/>
              </w:rPr>
              <w:t xml:space="preserve"> </w:t>
            </w:r>
            <w:r>
              <w:rPr>
                <w:color w:val="231F20"/>
                <w:sz w:val="28"/>
              </w:rPr>
              <w:t>of</w:t>
            </w:r>
            <w:r>
              <w:rPr>
                <w:color w:val="231F20"/>
                <w:spacing w:val="-8"/>
                <w:sz w:val="28"/>
              </w:rPr>
              <w:t xml:space="preserve"> </w:t>
            </w:r>
            <w:r>
              <w:rPr>
                <w:color w:val="231F20"/>
                <w:sz w:val="28"/>
              </w:rPr>
              <w:t>strokes</w:t>
            </w:r>
            <w:r>
              <w:rPr>
                <w:color w:val="231F20"/>
                <w:spacing w:val="-8"/>
                <w:sz w:val="28"/>
              </w:rPr>
              <w:t xml:space="preserve"> </w:t>
            </w:r>
            <w:r>
              <w:rPr>
                <w:color w:val="231F20"/>
                <w:sz w:val="28"/>
              </w:rPr>
              <w:t>effectively</w:t>
            </w:r>
            <w:r>
              <w:rPr>
                <w:color w:val="231F20"/>
                <w:spacing w:val="-7"/>
                <w:sz w:val="28"/>
              </w:rPr>
              <w:t xml:space="preserve"> </w:t>
            </w:r>
            <w:r>
              <w:rPr>
                <w:color w:val="231F20"/>
                <w:sz w:val="28"/>
              </w:rPr>
              <w:t>[for</w:t>
            </w:r>
            <w:r>
              <w:rPr>
                <w:color w:val="231F20"/>
                <w:spacing w:val="-7"/>
                <w:sz w:val="28"/>
              </w:rPr>
              <w:t xml:space="preserve"> </w:t>
            </w:r>
            <w:r>
              <w:rPr>
                <w:color w:val="231F20"/>
                <w:sz w:val="28"/>
              </w:rPr>
              <w:t>example,</w:t>
            </w:r>
            <w:r>
              <w:rPr>
                <w:color w:val="231F20"/>
                <w:spacing w:val="-7"/>
                <w:sz w:val="28"/>
              </w:rPr>
              <w:t xml:space="preserve"> </w:t>
            </w:r>
            <w:r>
              <w:rPr>
                <w:color w:val="231F20"/>
                <w:sz w:val="28"/>
              </w:rPr>
              <w:t>front</w:t>
            </w:r>
            <w:r>
              <w:rPr>
                <w:color w:val="231F20"/>
                <w:spacing w:val="-7"/>
                <w:sz w:val="28"/>
              </w:rPr>
              <w:t xml:space="preserve"> </w:t>
            </w:r>
            <w:r>
              <w:rPr>
                <w:color w:val="231F20"/>
                <w:sz w:val="28"/>
              </w:rPr>
              <w:t>crawl, backstroke, and breaststroke]?</w:t>
            </w:r>
          </w:p>
        </w:tc>
        <w:tc>
          <w:tcPr>
            <w:tcW w:w="3510" w:type="dxa"/>
          </w:tcPr>
          <w:p w14:paraId="3F084EA1" w14:textId="76A8C8B2" w:rsidR="0069539B" w:rsidRDefault="426EAEFB" w:rsidP="222D9AF6">
            <w:pPr>
              <w:pStyle w:val="TableParagraph"/>
              <w:ind w:left="79"/>
              <w:rPr>
                <w:sz w:val="28"/>
                <w:szCs w:val="28"/>
              </w:rPr>
            </w:pPr>
            <w:r w:rsidRPr="222D9AF6">
              <w:rPr>
                <w:color w:val="231F20"/>
                <w:sz w:val="28"/>
                <w:szCs w:val="28"/>
              </w:rPr>
              <w:t>74</w:t>
            </w:r>
            <w:r w:rsidR="003437A2" w:rsidRPr="222D9AF6">
              <w:rPr>
                <w:color w:val="231F20"/>
                <w:sz w:val="28"/>
                <w:szCs w:val="28"/>
              </w:rPr>
              <w:t>%</w:t>
            </w:r>
          </w:p>
        </w:tc>
        <w:tc>
          <w:tcPr>
            <w:tcW w:w="5001" w:type="dxa"/>
          </w:tcPr>
          <w:p w14:paraId="4377F271" w14:textId="3F1B0CCD" w:rsidR="0069539B" w:rsidRDefault="3EF94A17" w:rsidP="222D9AF6">
            <w:pPr>
              <w:pStyle w:val="TableParagraph"/>
              <w:spacing w:before="18" w:line="235" w:lineRule="auto"/>
            </w:pPr>
            <w:r w:rsidRPr="222D9AF6">
              <w:rPr>
                <w:i/>
                <w:iCs/>
                <w:color w:val="4C4D4F"/>
                <w:sz w:val="28"/>
                <w:szCs w:val="28"/>
              </w:rPr>
              <w:t xml:space="preserve">Some children struggled to use a range of strokes effectively but 100% of children could swim using front crawl. </w:t>
            </w:r>
          </w:p>
        </w:tc>
      </w:tr>
    </w:tbl>
    <w:p w14:paraId="7459D414" w14:textId="77777777" w:rsidR="0069539B" w:rsidRDefault="0069539B">
      <w:pPr>
        <w:spacing w:line="235" w:lineRule="auto"/>
        <w:rPr>
          <w:sz w:val="28"/>
        </w:rPr>
        <w:sectPr w:rsidR="0069539B">
          <w:pgSz w:w="16840" w:h="11910" w:orient="landscape"/>
          <w:pgMar w:top="640" w:right="580" w:bottom="720" w:left="540" w:header="0" w:footer="440" w:gutter="0"/>
          <w:cols w:space="720"/>
        </w:sect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2825"/>
        <w:gridCol w:w="5686"/>
      </w:tblGrid>
      <w:tr w:rsidR="0069539B" w14:paraId="4B664B00" w14:textId="77777777" w:rsidTr="222D9AF6">
        <w:trPr>
          <w:trHeight w:val="3326"/>
        </w:trPr>
        <w:tc>
          <w:tcPr>
            <w:tcW w:w="6867" w:type="dxa"/>
          </w:tcPr>
          <w:p w14:paraId="3529E772" w14:textId="77777777" w:rsidR="0069539B" w:rsidRDefault="003437A2">
            <w:pPr>
              <w:pStyle w:val="TableParagraph"/>
              <w:spacing w:before="18" w:line="235" w:lineRule="auto"/>
              <w:ind w:right="478"/>
              <w:rPr>
                <w:sz w:val="28"/>
              </w:rPr>
            </w:pPr>
            <w:r>
              <w:rPr>
                <w:color w:val="231F20"/>
                <w:sz w:val="28"/>
              </w:rPr>
              <w:lastRenderedPageBreak/>
              <w:t>What</w:t>
            </w:r>
            <w:r>
              <w:rPr>
                <w:color w:val="231F20"/>
                <w:spacing w:val="-10"/>
                <w:sz w:val="28"/>
              </w:rPr>
              <w:t xml:space="preserve"> </w:t>
            </w:r>
            <w:r>
              <w:rPr>
                <w:color w:val="231F20"/>
                <w:sz w:val="28"/>
              </w:rPr>
              <w:t>percentage</w:t>
            </w:r>
            <w:r>
              <w:rPr>
                <w:color w:val="231F20"/>
                <w:spacing w:val="-10"/>
                <w:sz w:val="28"/>
              </w:rPr>
              <w:t xml:space="preserve"> </w:t>
            </w:r>
            <w:r>
              <w:rPr>
                <w:color w:val="231F20"/>
                <w:sz w:val="28"/>
              </w:rPr>
              <w:t>of</w:t>
            </w:r>
            <w:r>
              <w:rPr>
                <w:color w:val="231F20"/>
                <w:spacing w:val="-11"/>
                <w:sz w:val="28"/>
              </w:rPr>
              <w:t xml:space="preserve"> </w:t>
            </w:r>
            <w:r>
              <w:rPr>
                <w:color w:val="231F20"/>
                <w:sz w:val="28"/>
              </w:rPr>
              <w:t>your</w:t>
            </w:r>
            <w:r>
              <w:rPr>
                <w:color w:val="231F20"/>
                <w:spacing w:val="-10"/>
                <w:sz w:val="28"/>
              </w:rPr>
              <w:t xml:space="preserve"> </w:t>
            </w:r>
            <w:r>
              <w:rPr>
                <w:color w:val="231F20"/>
                <w:sz w:val="28"/>
              </w:rPr>
              <w:t>current</w:t>
            </w:r>
            <w:r>
              <w:rPr>
                <w:color w:val="231F20"/>
                <w:spacing w:val="-10"/>
                <w:sz w:val="28"/>
              </w:rPr>
              <w:t xml:space="preserve"> </w:t>
            </w:r>
            <w:r>
              <w:rPr>
                <w:color w:val="231F20"/>
                <w:sz w:val="28"/>
              </w:rPr>
              <w:t>Year</w:t>
            </w:r>
            <w:r>
              <w:rPr>
                <w:color w:val="231F20"/>
                <w:spacing w:val="-10"/>
                <w:sz w:val="28"/>
              </w:rPr>
              <w:t xml:space="preserve"> </w:t>
            </w:r>
            <w:r>
              <w:rPr>
                <w:color w:val="231F20"/>
                <w:sz w:val="28"/>
              </w:rPr>
              <w:t>6</w:t>
            </w:r>
            <w:r>
              <w:rPr>
                <w:color w:val="231F20"/>
                <w:spacing w:val="-10"/>
                <w:sz w:val="28"/>
              </w:rPr>
              <w:t xml:space="preserve"> </w:t>
            </w:r>
            <w:r>
              <w:rPr>
                <w:color w:val="231F20"/>
                <w:sz w:val="28"/>
              </w:rPr>
              <w:t>cohort</w:t>
            </w:r>
            <w:r>
              <w:rPr>
                <w:color w:val="231F20"/>
                <w:spacing w:val="-10"/>
                <w:sz w:val="28"/>
              </w:rPr>
              <w:t xml:space="preserve"> </w:t>
            </w:r>
            <w:r>
              <w:rPr>
                <w:color w:val="231F20"/>
                <w:sz w:val="28"/>
              </w:rPr>
              <w:t>are</w:t>
            </w:r>
            <w:r>
              <w:rPr>
                <w:color w:val="231F20"/>
                <w:spacing w:val="-10"/>
                <w:sz w:val="28"/>
              </w:rPr>
              <w:t xml:space="preserve"> </w:t>
            </w:r>
            <w:r>
              <w:rPr>
                <w:color w:val="231F20"/>
                <w:sz w:val="28"/>
              </w:rPr>
              <w:t xml:space="preserve">able to perform safe self-rescue in different water-based </w:t>
            </w:r>
            <w:r>
              <w:rPr>
                <w:color w:val="231F20"/>
                <w:spacing w:val="-2"/>
                <w:sz w:val="28"/>
              </w:rPr>
              <w:t>situations?</w:t>
            </w:r>
          </w:p>
        </w:tc>
        <w:tc>
          <w:tcPr>
            <w:tcW w:w="2825" w:type="dxa"/>
          </w:tcPr>
          <w:p w14:paraId="23A0D4B6" w14:textId="1D5788CF" w:rsidR="0069539B" w:rsidRDefault="61D963F4" w:rsidP="222D9AF6">
            <w:pPr>
              <w:pStyle w:val="TableParagraph"/>
              <w:ind w:left="79"/>
              <w:rPr>
                <w:sz w:val="28"/>
                <w:szCs w:val="28"/>
              </w:rPr>
            </w:pPr>
            <w:r w:rsidRPr="222D9AF6">
              <w:rPr>
                <w:color w:val="231F20"/>
                <w:sz w:val="28"/>
                <w:szCs w:val="28"/>
              </w:rPr>
              <w:t>91.3</w:t>
            </w:r>
            <w:r w:rsidR="003437A2" w:rsidRPr="222D9AF6">
              <w:rPr>
                <w:color w:val="231F20"/>
                <w:sz w:val="28"/>
                <w:szCs w:val="28"/>
              </w:rPr>
              <w:t>%</w:t>
            </w:r>
          </w:p>
        </w:tc>
        <w:tc>
          <w:tcPr>
            <w:tcW w:w="5686" w:type="dxa"/>
          </w:tcPr>
          <w:p w14:paraId="6C0D0ADA" w14:textId="77777777" w:rsidR="0069539B" w:rsidRDefault="26CC7B86" w:rsidP="222D9AF6">
            <w:pPr>
              <w:pStyle w:val="TableParagraph"/>
              <w:spacing w:before="18" w:line="235" w:lineRule="auto"/>
              <w:rPr>
                <w:i/>
                <w:iCs/>
                <w:color w:val="4C4D4F"/>
                <w:sz w:val="28"/>
                <w:szCs w:val="28"/>
              </w:rPr>
            </w:pPr>
            <w:r w:rsidRPr="222D9AF6">
              <w:rPr>
                <w:i/>
                <w:iCs/>
                <w:color w:val="4C4D4F"/>
                <w:sz w:val="28"/>
                <w:szCs w:val="28"/>
              </w:rPr>
              <w:t>2 children were absent, 1 due to medical needs.</w:t>
            </w:r>
          </w:p>
        </w:tc>
      </w:tr>
      <w:tr w:rsidR="0069539B" w14:paraId="4714FECC" w14:textId="77777777" w:rsidTr="222D9AF6">
        <w:trPr>
          <w:trHeight w:val="3325"/>
        </w:trPr>
        <w:tc>
          <w:tcPr>
            <w:tcW w:w="6867" w:type="dxa"/>
          </w:tcPr>
          <w:p w14:paraId="2E5817F1" w14:textId="5A1D26E1" w:rsidR="0069539B" w:rsidRDefault="003437A2">
            <w:pPr>
              <w:pStyle w:val="TableParagraph"/>
              <w:spacing w:before="18" w:line="235" w:lineRule="auto"/>
              <w:ind w:right="478"/>
              <w:rPr>
                <w:sz w:val="28"/>
              </w:rPr>
            </w:pPr>
            <w:r>
              <w:rPr>
                <w:color w:val="231F20"/>
                <w:sz w:val="28"/>
              </w:rPr>
              <w:t>If your schools swimming data is below national expectation</w:t>
            </w:r>
            <w:r w:rsidR="00126F20">
              <w:rPr>
                <w:color w:val="231F20"/>
                <w:sz w:val="28"/>
              </w:rPr>
              <w:t>,</w:t>
            </w:r>
            <w:r>
              <w:rPr>
                <w:color w:val="231F20"/>
                <w:spacing w:val="-7"/>
                <w:sz w:val="28"/>
              </w:rPr>
              <w:t xml:space="preserve"> </w:t>
            </w:r>
            <w:r>
              <w:rPr>
                <w:color w:val="231F20"/>
                <w:sz w:val="28"/>
              </w:rPr>
              <w:t>you</w:t>
            </w:r>
            <w:r>
              <w:rPr>
                <w:color w:val="231F20"/>
                <w:spacing w:val="-7"/>
                <w:sz w:val="28"/>
              </w:rPr>
              <w:t xml:space="preserve"> </w:t>
            </w:r>
            <w:r>
              <w:rPr>
                <w:color w:val="231F20"/>
                <w:sz w:val="28"/>
              </w:rPr>
              <w:t>can</w:t>
            </w:r>
            <w:r>
              <w:rPr>
                <w:color w:val="231F20"/>
                <w:spacing w:val="-7"/>
                <w:sz w:val="28"/>
              </w:rPr>
              <w:t xml:space="preserve"> </w:t>
            </w:r>
            <w:r>
              <w:rPr>
                <w:color w:val="231F20"/>
                <w:sz w:val="28"/>
              </w:rPr>
              <w:t>choose</w:t>
            </w:r>
            <w:r>
              <w:rPr>
                <w:color w:val="231F20"/>
                <w:spacing w:val="-6"/>
                <w:sz w:val="28"/>
              </w:rPr>
              <w:t xml:space="preserve"> </w:t>
            </w:r>
            <w:r>
              <w:rPr>
                <w:color w:val="231F20"/>
                <w:sz w:val="28"/>
              </w:rPr>
              <w:t>to</w:t>
            </w:r>
            <w:r>
              <w:rPr>
                <w:color w:val="231F20"/>
                <w:spacing w:val="-7"/>
                <w:sz w:val="28"/>
              </w:rPr>
              <w:t xml:space="preserve"> </w:t>
            </w:r>
            <w:r>
              <w:rPr>
                <w:color w:val="231F20"/>
                <w:sz w:val="28"/>
              </w:rPr>
              <w:t>use</w:t>
            </w:r>
            <w:r>
              <w:rPr>
                <w:color w:val="231F20"/>
                <w:spacing w:val="-6"/>
                <w:sz w:val="28"/>
              </w:rPr>
              <w:t xml:space="preserve"> </w:t>
            </w:r>
            <w:r>
              <w:rPr>
                <w:color w:val="231F20"/>
                <w:sz w:val="28"/>
              </w:rPr>
              <w:t>the</w:t>
            </w:r>
            <w:r>
              <w:rPr>
                <w:color w:val="231F20"/>
                <w:spacing w:val="-6"/>
                <w:sz w:val="28"/>
              </w:rPr>
              <w:t xml:space="preserve"> </w:t>
            </w:r>
            <w:r>
              <w:rPr>
                <w:color w:val="231F20"/>
                <w:sz w:val="28"/>
              </w:rPr>
              <w:t>Primary</w:t>
            </w:r>
            <w:r>
              <w:rPr>
                <w:color w:val="231F20"/>
                <w:spacing w:val="-6"/>
                <w:sz w:val="28"/>
              </w:rPr>
              <w:t xml:space="preserve"> </w:t>
            </w:r>
            <w:r>
              <w:rPr>
                <w:color w:val="231F20"/>
                <w:sz w:val="28"/>
              </w:rPr>
              <w:t>PE</w:t>
            </w:r>
            <w:r>
              <w:rPr>
                <w:color w:val="231F20"/>
                <w:spacing w:val="-7"/>
                <w:sz w:val="28"/>
              </w:rPr>
              <w:t xml:space="preserve"> </w:t>
            </w:r>
            <w:r>
              <w:rPr>
                <w:color w:val="231F20"/>
                <w:sz w:val="28"/>
              </w:rPr>
              <w:t>and sport premium to provide additional top-up sessions for</w:t>
            </w:r>
            <w:r>
              <w:rPr>
                <w:color w:val="231F20"/>
                <w:spacing w:val="-2"/>
                <w:sz w:val="28"/>
              </w:rPr>
              <w:t xml:space="preserve"> </w:t>
            </w:r>
            <w:r>
              <w:rPr>
                <w:color w:val="231F20"/>
                <w:sz w:val="28"/>
              </w:rPr>
              <w:t>those</w:t>
            </w:r>
            <w:r>
              <w:rPr>
                <w:color w:val="231F20"/>
                <w:spacing w:val="-2"/>
                <w:sz w:val="28"/>
              </w:rPr>
              <w:t xml:space="preserve"> </w:t>
            </w:r>
            <w:r>
              <w:rPr>
                <w:color w:val="231F20"/>
                <w:sz w:val="28"/>
              </w:rPr>
              <w:t>pupils</w:t>
            </w:r>
            <w:r>
              <w:rPr>
                <w:color w:val="231F20"/>
                <w:spacing w:val="-3"/>
                <w:sz w:val="28"/>
              </w:rPr>
              <w:t xml:space="preserve"> </w:t>
            </w:r>
            <w:r>
              <w:rPr>
                <w:color w:val="231F20"/>
                <w:sz w:val="28"/>
              </w:rPr>
              <w:t>that</w:t>
            </w:r>
            <w:r>
              <w:rPr>
                <w:color w:val="231F20"/>
                <w:spacing w:val="-2"/>
                <w:sz w:val="28"/>
              </w:rPr>
              <w:t xml:space="preserve"> </w:t>
            </w:r>
            <w:r>
              <w:rPr>
                <w:color w:val="231F20"/>
                <w:sz w:val="28"/>
              </w:rPr>
              <w:t>did</w:t>
            </w:r>
            <w:r>
              <w:rPr>
                <w:color w:val="231F20"/>
                <w:spacing w:val="-3"/>
                <w:sz w:val="28"/>
              </w:rPr>
              <w:t xml:space="preserve"> </w:t>
            </w:r>
            <w:r>
              <w:rPr>
                <w:color w:val="231F20"/>
                <w:sz w:val="28"/>
              </w:rPr>
              <w:t>not</w:t>
            </w:r>
            <w:r>
              <w:rPr>
                <w:color w:val="231F20"/>
                <w:spacing w:val="-2"/>
                <w:sz w:val="28"/>
              </w:rPr>
              <w:t xml:space="preserve"> </w:t>
            </w:r>
            <w:r>
              <w:rPr>
                <w:color w:val="231F20"/>
                <w:sz w:val="28"/>
              </w:rPr>
              <w:t>meet</w:t>
            </w:r>
            <w:r>
              <w:rPr>
                <w:color w:val="231F20"/>
                <w:spacing w:val="-2"/>
                <w:sz w:val="28"/>
              </w:rPr>
              <w:t xml:space="preserve"> </w:t>
            </w:r>
            <w:r w:rsidR="00126F20">
              <w:rPr>
                <w:color w:val="231F20"/>
                <w:sz w:val="28"/>
              </w:rPr>
              <w:t>N</w:t>
            </w:r>
            <w:r>
              <w:rPr>
                <w:color w:val="231F20"/>
                <w:sz w:val="28"/>
              </w:rPr>
              <w:t>ational</w:t>
            </w:r>
            <w:r>
              <w:rPr>
                <w:color w:val="231F20"/>
                <w:spacing w:val="-3"/>
                <w:sz w:val="28"/>
              </w:rPr>
              <w:t xml:space="preserve"> </w:t>
            </w:r>
            <w:r w:rsidR="00126F20">
              <w:rPr>
                <w:color w:val="231F20"/>
                <w:sz w:val="28"/>
              </w:rPr>
              <w:t>C</w:t>
            </w:r>
            <w:r>
              <w:rPr>
                <w:color w:val="231F20"/>
                <w:sz w:val="28"/>
              </w:rPr>
              <w:t>urriculum</w:t>
            </w:r>
          </w:p>
          <w:p w14:paraId="049B4355" w14:textId="77777777" w:rsidR="0069539B" w:rsidRDefault="003437A2">
            <w:pPr>
              <w:pStyle w:val="TableParagraph"/>
              <w:spacing w:before="5" w:line="235" w:lineRule="auto"/>
              <w:ind w:right="25"/>
              <w:rPr>
                <w:sz w:val="28"/>
              </w:rPr>
            </w:pPr>
            <w:r>
              <w:rPr>
                <w:color w:val="231F20"/>
                <w:sz w:val="28"/>
              </w:rPr>
              <w:t>requirements</w:t>
            </w:r>
            <w:r>
              <w:rPr>
                <w:color w:val="231F20"/>
                <w:spacing w:val="-12"/>
                <w:sz w:val="28"/>
              </w:rPr>
              <w:t xml:space="preserve"> </w:t>
            </w:r>
            <w:r>
              <w:rPr>
                <w:color w:val="231F20"/>
                <w:sz w:val="28"/>
              </w:rPr>
              <w:t>after</w:t>
            </w:r>
            <w:r>
              <w:rPr>
                <w:color w:val="231F20"/>
                <w:spacing w:val="-11"/>
                <w:sz w:val="28"/>
              </w:rPr>
              <w:t xml:space="preserve"> </w:t>
            </w:r>
            <w:r>
              <w:rPr>
                <w:color w:val="231F20"/>
                <w:sz w:val="28"/>
              </w:rPr>
              <w:t>the</w:t>
            </w:r>
            <w:r>
              <w:rPr>
                <w:color w:val="231F20"/>
                <w:spacing w:val="-11"/>
                <w:sz w:val="28"/>
              </w:rPr>
              <w:t xml:space="preserve"> </w:t>
            </w:r>
            <w:r>
              <w:rPr>
                <w:color w:val="231F20"/>
                <w:sz w:val="28"/>
              </w:rPr>
              <w:t>completion</w:t>
            </w:r>
            <w:r>
              <w:rPr>
                <w:color w:val="231F20"/>
                <w:spacing w:val="-12"/>
                <w:sz w:val="28"/>
              </w:rPr>
              <w:t xml:space="preserve"> </w:t>
            </w:r>
            <w:r>
              <w:rPr>
                <w:color w:val="231F20"/>
                <w:sz w:val="28"/>
              </w:rPr>
              <w:t>of</w:t>
            </w:r>
            <w:r>
              <w:rPr>
                <w:color w:val="231F20"/>
                <w:spacing w:val="-12"/>
                <w:sz w:val="28"/>
              </w:rPr>
              <w:t xml:space="preserve"> </w:t>
            </w:r>
            <w:r>
              <w:rPr>
                <w:color w:val="231F20"/>
                <w:sz w:val="28"/>
              </w:rPr>
              <w:t>core</w:t>
            </w:r>
            <w:r>
              <w:rPr>
                <w:color w:val="231F20"/>
                <w:spacing w:val="-11"/>
                <w:sz w:val="28"/>
              </w:rPr>
              <w:t xml:space="preserve"> </w:t>
            </w:r>
            <w:r>
              <w:rPr>
                <w:color w:val="231F20"/>
                <w:sz w:val="28"/>
              </w:rPr>
              <w:t>lessons.</w:t>
            </w:r>
            <w:r>
              <w:rPr>
                <w:color w:val="231F20"/>
                <w:spacing w:val="-12"/>
                <w:sz w:val="28"/>
              </w:rPr>
              <w:t xml:space="preserve"> </w:t>
            </w:r>
            <w:r>
              <w:rPr>
                <w:color w:val="231F20"/>
                <w:sz w:val="28"/>
              </w:rPr>
              <w:t>Have you done this?</w:t>
            </w:r>
          </w:p>
        </w:tc>
        <w:tc>
          <w:tcPr>
            <w:tcW w:w="2825" w:type="dxa"/>
          </w:tcPr>
          <w:p w14:paraId="5372D1FE" w14:textId="77777777" w:rsidR="0069539B" w:rsidRDefault="003437A2">
            <w:pPr>
              <w:pStyle w:val="TableParagraph"/>
              <w:ind w:left="79"/>
              <w:rPr>
                <w:sz w:val="28"/>
              </w:rPr>
            </w:pPr>
            <w:r>
              <w:rPr>
                <w:color w:val="231F20"/>
                <w:spacing w:val="-2"/>
                <w:sz w:val="28"/>
              </w:rPr>
              <w:t>Yes/</w:t>
            </w:r>
            <w:r w:rsidRPr="003F61C2">
              <w:rPr>
                <w:color w:val="231F20"/>
                <w:spacing w:val="-2"/>
                <w:sz w:val="28"/>
                <w:highlight w:val="yellow"/>
              </w:rPr>
              <w:t>No</w:t>
            </w:r>
          </w:p>
        </w:tc>
        <w:tc>
          <w:tcPr>
            <w:tcW w:w="5686" w:type="dxa"/>
          </w:tcPr>
          <w:p w14:paraId="76EEED5D" w14:textId="77777777" w:rsidR="0069539B" w:rsidRDefault="0069539B">
            <w:pPr>
              <w:pStyle w:val="TableParagraph"/>
              <w:spacing w:before="0"/>
              <w:ind w:left="0"/>
              <w:rPr>
                <w:rFonts w:ascii="Times New Roman"/>
                <w:sz w:val="26"/>
              </w:rPr>
            </w:pPr>
          </w:p>
        </w:tc>
      </w:tr>
      <w:tr w:rsidR="0069539B" w14:paraId="73185644" w14:textId="77777777" w:rsidTr="222D9AF6">
        <w:trPr>
          <w:trHeight w:val="3326"/>
        </w:trPr>
        <w:tc>
          <w:tcPr>
            <w:tcW w:w="6867" w:type="dxa"/>
          </w:tcPr>
          <w:p w14:paraId="0B7FB540" w14:textId="77777777" w:rsidR="0069539B" w:rsidRDefault="003437A2">
            <w:pPr>
              <w:pStyle w:val="TableParagraph"/>
              <w:spacing w:before="18" w:line="235" w:lineRule="auto"/>
              <w:ind w:right="478"/>
              <w:rPr>
                <w:sz w:val="28"/>
              </w:rPr>
            </w:pPr>
            <w:r>
              <w:rPr>
                <w:color w:val="231F20"/>
                <w:sz w:val="28"/>
              </w:rPr>
              <w:t>Have</w:t>
            </w:r>
            <w:r>
              <w:rPr>
                <w:color w:val="231F20"/>
                <w:spacing w:val="-9"/>
                <w:sz w:val="28"/>
              </w:rPr>
              <w:t xml:space="preserve"> </w:t>
            </w:r>
            <w:r>
              <w:rPr>
                <w:color w:val="231F20"/>
                <w:sz w:val="28"/>
              </w:rPr>
              <w:t>you</w:t>
            </w:r>
            <w:r>
              <w:rPr>
                <w:color w:val="231F20"/>
                <w:spacing w:val="-9"/>
                <w:sz w:val="28"/>
              </w:rPr>
              <w:t xml:space="preserve"> </w:t>
            </w:r>
            <w:r>
              <w:rPr>
                <w:color w:val="231F20"/>
                <w:sz w:val="28"/>
              </w:rPr>
              <w:t>provided</w:t>
            </w:r>
            <w:r>
              <w:rPr>
                <w:color w:val="231F20"/>
                <w:spacing w:val="-9"/>
                <w:sz w:val="28"/>
              </w:rPr>
              <w:t xml:space="preserve"> </w:t>
            </w:r>
            <w:r>
              <w:rPr>
                <w:color w:val="231F20"/>
                <w:sz w:val="28"/>
              </w:rPr>
              <w:t>CPD</w:t>
            </w:r>
            <w:r>
              <w:rPr>
                <w:color w:val="231F20"/>
                <w:spacing w:val="-9"/>
                <w:sz w:val="28"/>
              </w:rPr>
              <w:t xml:space="preserve"> </w:t>
            </w:r>
            <w:r>
              <w:rPr>
                <w:color w:val="231F20"/>
                <w:sz w:val="28"/>
              </w:rPr>
              <w:t>to</w:t>
            </w:r>
            <w:r>
              <w:rPr>
                <w:color w:val="231F20"/>
                <w:spacing w:val="-9"/>
                <w:sz w:val="28"/>
              </w:rPr>
              <w:t xml:space="preserve"> </w:t>
            </w:r>
            <w:r>
              <w:rPr>
                <w:color w:val="231F20"/>
                <w:sz w:val="28"/>
              </w:rPr>
              <w:t>improve</w:t>
            </w:r>
            <w:r>
              <w:rPr>
                <w:color w:val="231F20"/>
                <w:spacing w:val="-9"/>
                <w:sz w:val="28"/>
              </w:rPr>
              <w:t xml:space="preserve"> </w:t>
            </w:r>
            <w:r>
              <w:rPr>
                <w:color w:val="231F20"/>
                <w:sz w:val="28"/>
              </w:rPr>
              <w:t>the</w:t>
            </w:r>
            <w:r>
              <w:rPr>
                <w:color w:val="231F20"/>
                <w:spacing w:val="-9"/>
                <w:sz w:val="28"/>
              </w:rPr>
              <w:t xml:space="preserve"> </w:t>
            </w:r>
            <w:r>
              <w:rPr>
                <w:color w:val="231F20"/>
                <w:sz w:val="28"/>
              </w:rPr>
              <w:t>knowledge</w:t>
            </w:r>
            <w:r>
              <w:rPr>
                <w:color w:val="231F20"/>
                <w:spacing w:val="-9"/>
                <w:sz w:val="28"/>
              </w:rPr>
              <w:t xml:space="preserve"> </w:t>
            </w:r>
            <w:r>
              <w:rPr>
                <w:color w:val="231F20"/>
                <w:sz w:val="28"/>
              </w:rPr>
              <w:t>and confidence of staff to be able to teach swimming and water safety?</w:t>
            </w:r>
          </w:p>
        </w:tc>
        <w:tc>
          <w:tcPr>
            <w:tcW w:w="2825" w:type="dxa"/>
          </w:tcPr>
          <w:p w14:paraId="3D590342" w14:textId="77777777" w:rsidR="0069539B" w:rsidRDefault="003437A2">
            <w:pPr>
              <w:pStyle w:val="TableParagraph"/>
              <w:ind w:left="79"/>
              <w:rPr>
                <w:sz w:val="28"/>
              </w:rPr>
            </w:pPr>
            <w:r>
              <w:rPr>
                <w:color w:val="231F20"/>
                <w:spacing w:val="-2"/>
                <w:sz w:val="28"/>
              </w:rPr>
              <w:t>Yes/</w:t>
            </w:r>
            <w:r w:rsidRPr="003F61C2">
              <w:rPr>
                <w:color w:val="231F20"/>
                <w:spacing w:val="-2"/>
                <w:sz w:val="28"/>
                <w:highlight w:val="yellow"/>
              </w:rPr>
              <w:t>No</w:t>
            </w:r>
          </w:p>
        </w:tc>
        <w:tc>
          <w:tcPr>
            <w:tcW w:w="5686" w:type="dxa"/>
          </w:tcPr>
          <w:p w14:paraId="1ADEDEDC" w14:textId="14498EE1" w:rsidR="0069539B" w:rsidRDefault="003F61C2">
            <w:pPr>
              <w:pStyle w:val="TableParagraph"/>
              <w:spacing w:before="0"/>
              <w:ind w:left="0"/>
              <w:rPr>
                <w:rFonts w:ascii="Times New Roman"/>
                <w:sz w:val="26"/>
              </w:rPr>
            </w:pPr>
            <w:r>
              <w:rPr>
                <w:rFonts w:ascii="Times New Roman"/>
                <w:sz w:val="26"/>
              </w:rPr>
              <w:t>External provider teaches the swimming lessons.</w:t>
            </w:r>
          </w:p>
        </w:tc>
      </w:tr>
    </w:tbl>
    <w:p w14:paraId="07B25F53" w14:textId="77777777" w:rsidR="0069539B" w:rsidRDefault="0069539B">
      <w:pPr>
        <w:rPr>
          <w:rFonts w:ascii="Times New Roman"/>
          <w:sz w:val="26"/>
        </w:rPr>
        <w:sectPr w:rsidR="0069539B">
          <w:type w:val="continuous"/>
          <w:pgSz w:w="16840" w:h="11910" w:orient="landscape"/>
          <w:pgMar w:top="700" w:right="580" w:bottom="640" w:left="540" w:header="0" w:footer="440" w:gutter="0"/>
          <w:cols w:space="720"/>
        </w:sectPr>
      </w:pPr>
    </w:p>
    <w:p w14:paraId="60FFA6ED" w14:textId="77777777" w:rsidR="0069539B" w:rsidRDefault="003437A2">
      <w:pPr>
        <w:pStyle w:val="BodyText"/>
        <w:spacing w:before="18"/>
        <w:ind w:left="180"/>
      </w:pPr>
      <w:r>
        <w:rPr>
          <w:color w:val="231F20"/>
        </w:rPr>
        <w:lastRenderedPageBreak/>
        <w:t>Signed</w:t>
      </w:r>
      <w:r>
        <w:rPr>
          <w:color w:val="231F20"/>
          <w:spacing w:val="-10"/>
        </w:rPr>
        <w:t xml:space="preserve"> </w:t>
      </w:r>
      <w:r>
        <w:rPr>
          <w:color w:val="231F20"/>
        </w:rPr>
        <w:t>off</w:t>
      </w:r>
      <w:r>
        <w:rPr>
          <w:color w:val="231F20"/>
          <w:spacing w:val="-9"/>
        </w:rPr>
        <w:t xml:space="preserve"> </w:t>
      </w:r>
      <w:r>
        <w:rPr>
          <w:color w:val="231F20"/>
          <w:spacing w:val="-5"/>
        </w:rPr>
        <w:t>by:</w:t>
      </w:r>
    </w:p>
    <w:p w14:paraId="4AB3BFA4" w14:textId="77777777" w:rsidR="0069539B" w:rsidRDefault="0069539B">
      <w:pPr>
        <w:pStyle w:val="BodyText"/>
        <w:spacing w:before="1"/>
        <w:rPr>
          <w:sz w:val="29"/>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69539B" w14:paraId="04397C9F" w14:textId="77777777" w:rsidTr="226F0D25">
        <w:trPr>
          <w:trHeight w:val="452"/>
        </w:trPr>
        <w:tc>
          <w:tcPr>
            <w:tcW w:w="5279" w:type="dxa"/>
          </w:tcPr>
          <w:p w14:paraId="6CCBE5D8" w14:textId="77777777" w:rsidR="0069539B" w:rsidRDefault="003437A2">
            <w:pPr>
              <w:pStyle w:val="TableParagraph"/>
              <w:rPr>
                <w:sz w:val="28"/>
              </w:rPr>
            </w:pPr>
            <w:r>
              <w:rPr>
                <w:color w:val="231F20"/>
                <w:sz w:val="28"/>
              </w:rPr>
              <w:t>Head</w:t>
            </w:r>
            <w:r>
              <w:rPr>
                <w:color w:val="231F20"/>
                <w:spacing w:val="-6"/>
                <w:sz w:val="28"/>
              </w:rPr>
              <w:t xml:space="preserve"> </w:t>
            </w:r>
            <w:r>
              <w:rPr>
                <w:color w:val="231F20"/>
                <w:spacing w:val="-2"/>
                <w:sz w:val="28"/>
              </w:rPr>
              <w:t>Teacher:</w:t>
            </w:r>
          </w:p>
        </w:tc>
        <w:tc>
          <w:tcPr>
            <w:tcW w:w="10098" w:type="dxa"/>
          </w:tcPr>
          <w:p w14:paraId="653D858E" w14:textId="4DCFD8B2" w:rsidR="0069539B" w:rsidRDefault="007928E8" w:rsidP="007928E8">
            <w:pPr>
              <w:pStyle w:val="TableParagraph"/>
              <w:ind w:left="0"/>
              <w:rPr>
                <w:i/>
                <w:sz w:val="28"/>
              </w:rPr>
            </w:pPr>
            <w:r>
              <w:rPr>
                <w:i/>
                <w:sz w:val="28"/>
              </w:rPr>
              <w:t xml:space="preserve"> Charlotte Davies</w:t>
            </w:r>
          </w:p>
        </w:tc>
      </w:tr>
      <w:tr w:rsidR="0069539B" w14:paraId="79133B4D" w14:textId="77777777" w:rsidTr="226F0D25">
        <w:trPr>
          <w:trHeight w:val="686"/>
        </w:trPr>
        <w:tc>
          <w:tcPr>
            <w:tcW w:w="5279" w:type="dxa"/>
          </w:tcPr>
          <w:p w14:paraId="2C6E7FAF" w14:textId="77777777" w:rsidR="0069539B" w:rsidRDefault="003437A2">
            <w:pPr>
              <w:pStyle w:val="TableParagraph"/>
              <w:spacing w:before="0" w:line="336" w:lineRule="exact"/>
              <w:rPr>
                <w:sz w:val="28"/>
              </w:rPr>
            </w:pPr>
            <w:r>
              <w:rPr>
                <w:color w:val="231F20"/>
                <w:sz w:val="28"/>
              </w:rPr>
              <w:t>Subject</w:t>
            </w:r>
            <w:r>
              <w:rPr>
                <w:color w:val="231F20"/>
                <w:spacing w:val="-8"/>
                <w:sz w:val="28"/>
              </w:rPr>
              <w:t xml:space="preserve"> </w:t>
            </w:r>
            <w:r>
              <w:rPr>
                <w:color w:val="231F20"/>
                <w:sz w:val="28"/>
              </w:rPr>
              <w:t>Leader</w:t>
            </w:r>
            <w:r>
              <w:rPr>
                <w:color w:val="231F20"/>
                <w:spacing w:val="-8"/>
                <w:sz w:val="28"/>
              </w:rPr>
              <w:t xml:space="preserve"> </w:t>
            </w:r>
            <w:r>
              <w:rPr>
                <w:color w:val="231F20"/>
                <w:sz w:val="28"/>
              </w:rPr>
              <w:t>or</w:t>
            </w:r>
            <w:r>
              <w:rPr>
                <w:color w:val="231F20"/>
                <w:spacing w:val="-8"/>
                <w:sz w:val="28"/>
              </w:rPr>
              <w:t xml:space="preserve"> </w:t>
            </w:r>
            <w:r>
              <w:rPr>
                <w:color w:val="231F20"/>
                <w:sz w:val="28"/>
              </w:rPr>
              <w:t>the</w:t>
            </w:r>
            <w:r>
              <w:rPr>
                <w:color w:val="231F20"/>
                <w:spacing w:val="-8"/>
                <w:sz w:val="28"/>
              </w:rPr>
              <w:t xml:space="preserve"> </w:t>
            </w:r>
            <w:r>
              <w:rPr>
                <w:color w:val="231F20"/>
                <w:sz w:val="28"/>
              </w:rPr>
              <w:t>individual</w:t>
            </w:r>
            <w:r>
              <w:rPr>
                <w:color w:val="231F20"/>
                <w:spacing w:val="-9"/>
                <w:sz w:val="28"/>
              </w:rPr>
              <w:t xml:space="preserve"> </w:t>
            </w:r>
            <w:r>
              <w:rPr>
                <w:color w:val="231F20"/>
                <w:sz w:val="28"/>
              </w:rPr>
              <w:t>responsible for the Primary PE and sport premium:</w:t>
            </w:r>
          </w:p>
        </w:tc>
        <w:tc>
          <w:tcPr>
            <w:tcW w:w="10098" w:type="dxa"/>
          </w:tcPr>
          <w:p w14:paraId="26251E97" w14:textId="03E9C3A9" w:rsidR="0069539B" w:rsidRDefault="32F5D6BF" w:rsidP="226F0D25">
            <w:pPr>
              <w:pStyle w:val="TableParagraph"/>
              <w:spacing w:line="259" w:lineRule="auto"/>
            </w:pPr>
            <w:r w:rsidRPr="226F0D25">
              <w:rPr>
                <w:i/>
                <w:iCs/>
                <w:color w:val="4C4D4F"/>
                <w:sz w:val="28"/>
                <w:szCs w:val="28"/>
              </w:rPr>
              <w:t>Eden Cleaver, class teacher and Physical Education Lead.</w:t>
            </w:r>
          </w:p>
        </w:tc>
      </w:tr>
      <w:tr w:rsidR="0069539B" w14:paraId="7411B9D7" w14:textId="77777777" w:rsidTr="226F0D25">
        <w:trPr>
          <w:trHeight w:val="655"/>
        </w:trPr>
        <w:tc>
          <w:tcPr>
            <w:tcW w:w="5279" w:type="dxa"/>
          </w:tcPr>
          <w:p w14:paraId="71D6FEDE" w14:textId="77777777" w:rsidR="0069539B" w:rsidRDefault="003437A2">
            <w:pPr>
              <w:pStyle w:val="TableParagraph"/>
              <w:rPr>
                <w:sz w:val="28"/>
              </w:rPr>
            </w:pPr>
            <w:r>
              <w:rPr>
                <w:color w:val="231F20"/>
                <w:spacing w:val="-2"/>
                <w:sz w:val="28"/>
              </w:rPr>
              <w:t>Governor:</w:t>
            </w:r>
          </w:p>
        </w:tc>
        <w:tc>
          <w:tcPr>
            <w:tcW w:w="10098" w:type="dxa"/>
          </w:tcPr>
          <w:p w14:paraId="5FFC7B44" w14:textId="029C7E6E" w:rsidR="0069539B" w:rsidRDefault="007928E8">
            <w:pPr>
              <w:pStyle w:val="TableParagraph"/>
              <w:rPr>
                <w:i/>
                <w:sz w:val="28"/>
              </w:rPr>
            </w:pPr>
            <w:r>
              <w:rPr>
                <w:i/>
                <w:color w:val="4C4D4F"/>
                <w:sz w:val="28"/>
              </w:rPr>
              <w:t>Matthew Wilkinson (Governor responsible for grants)</w:t>
            </w:r>
          </w:p>
        </w:tc>
      </w:tr>
      <w:tr w:rsidR="0069539B" w14:paraId="724273DD" w14:textId="77777777" w:rsidTr="226F0D25">
        <w:trPr>
          <w:trHeight w:val="650"/>
        </w:trPr>
        <w:tc>
          <w:tcPr>
            <w:tcW w:w="5279" w:type="dxa"/>
          </w:tcPr>
          <w:p w14:paraId="67135AA6" w14:textId="77777777" w:rsidR="0069539B" w:rsidRDefault="003437A2">
            <w:pPr>
              <w:pStyle w:val="TableParagraph"/>
              <w:rPr>
                <w:sz w:val="28"/>
              </w:rPr>
            </w:pPr>
            <w:r>
              <w:rPr>
                <w:color w:val="231F20"/>
                <w:spacing w:val="-4"/>
                <w:sz w:val="28"/>
              </w:rPr>
              <w:t>Date:</w:t>
            </w:r>
          </w:p>
        </w:tc>
        <w:tc>
          <w:tcPr>
            <w:tcW w:w="10098" w:type="dxa"/>
          </w:tcPr>
          <w:p w14:paraId="6C8981B8" w14:textId="3F780388" w:rsidR="0069539B" w:rsidRDefault="007928E8">
            <w:pPr>
              <w:pStyle w:val="TableParagraph"/>
              <w:spacing w:before="0"/>
              <w:ind w:left="0"/>
              <w:rPr>
                <w:rFonts w:ascii="Times New Roman"/>
                <w:sz w:val="26"/>
              </w:rPr>
            </w:pPr>
            <w:r>
              <w:rPr>
                <w:rFonts w:ascii="Times New Roman"/>
                <w:sz w:val="26"/>
              </w:rPr>
              <w:t>18/7/24</w:t>
            </w:r>
            <w:bookmarkStart w:id="2" w:name="_GoBack"/>
            <w:bookmarkEnd w:id="2"/>
          </w:p>
        </w:tc>
      </w:tr>
    </w:tbl>
    <w:p w14:paraId="7A63E795" w14:textId="77777777" w:rsidR="008C7781" w:rsidRDefault="008C7781"/>
    <w:sectPr w:rsidR="008C7781">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F785D" w14:textId="77777777" w:rsidR="00AF3125" w:rsidRDefault="00AF3125">
      <w:r>
        <w:separator/>
      </w:r>
    </w:p>
  </w:endnote>
  <w:endnote w:type="continuationSeparator" w:id="0">
    <w:p w14:paraId="37D643F1" w14:textId="77777777" w:rsidR="00AF3125" w:rsidRDefault="00AF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1822" w14:textId="77777777" w:rsidR="00F13408" w:rsidRDefault="00F13408">
    <w:pPr>
      <w:pStyle w:val="BodyText"/>
      <w:spacing w:line="14" w:lineRule="auto"/>
      <w:rPr>
        <w:sz w:val="20"/>
      </w:rPr>
    </w:pPr>
    <w:r>
      <w:rPr>
        <w:noProof/>
        <w:lang w:val="en-GB" w:eastAsia="en-GB"/>
      </w:rPr>
      <mc:AlternateContent>
        <mc:Choice Requires="wps">
          <w:drawing>
            <wp:anchor distT="0" distB="0" distL="0" distR="0" simplePos="0" relativeHeight="487403008" behindDoc="1" locked="0" layoutInCell="1" allowOverlap="1" wp14:anchorId="14E194F6" wp14:editId="2D1C5D89">
              <wp:simplePos x="0" y="0"/>
              <wp:positionH relativeFrom="page">
                <wp:posOffset>444500</wp:posOffset>
              </wp:positionH>
              <wp:positionV relativeFrom="page">
                <wp:posOffset>7091475</wp:posOffset>
              </wp:positionV>
              <wp:extent cx="510540"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77800"/>
                      </a:xfrm>
                      <a:prstGeom prst="rect">
                        <a:avLst/>
                      </a:prstGeom>
                    </wps:spPr>
                    <wps:txbx>
                      <w:txbxContent>
                        <w:p w14:paraId="1D4F7A99" w14:textId="77777777" w:rsidR="00F13408" w:rsidRDefault="00F13408">
                          <w:pPr>
                            <w:spacing w:line="264" w:lineRule="exact"/>
                            <w:ind w:left="20"/>
                            <w:rPr>
                              <w:sz w:val="24"/>
                            </w:rPr>
                          </w:pPr>
                          <w:r>
                            <w:rPr>
                              <w:color w:val="231F20"/>
                              <w:spacing w:val="-2"/>
                              <w:sz w:val="24"/>
                            </w:rPr>
                            <w:t>Created</w:t>
                          </w:r>
                        </w:p>
                      </w:txbxContent>
                    </wps:txbx>
                    <wps:bodyPr wrap="square" lIns="0" tIns="0" rIns="0" bIns="0" rtlCol="0">
                      <a:noAutofit/>
                    </wps:bodyPr>
                  </wps:ws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14E194F6">
              <v:stroke joinstyle="miter"/>
              <v:path gradientshapeok="t" o:connecttype="rect"/>
            </v:shapetype>
            <v:shape id="Textbox 22" style="position:absolute;margin-left:35pt;margin-top:558.4pt;width:40.2pt;height:14pt;z-index:-15913472;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">
              <v:path arrowok="t"/>
              <v:textbox inset="0,0,0,0">
                <w:txbxContent>
                  <w:p w:rsidR="00F13408" w:rsidRDefault="00F13408" w14:paraId="1D4F7A99" w14:textId="77777777">
                    <w:pPr>
                      <w:spacing w:line="264" w:lineRule="exact"/>
                      <w:ind w:left="20"/>
                      <w:rPr>
                        <w:sz w:val="24"/>
                      </w:rPr>
                    </w:pPr>
                    <w:r>
                      <w:rPr>
                        <w:color w:val="231F20"/>
                        <w:spacing w:val="-2"/>
                        <w:sz w:val="24"/>
                      </w:rPr>
                      <w:t>Created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746B9" w14:textId="77777777" w:rsidR="00F13408" w:rsidRDefault="00F13408">
    <w:pPr>
      <w:pStyle w:val="BodyText"/>
      <w:spacing w:line="14" w:lineRule="auto"/>
      <w:rPr>
        <w:sz w:val="20"/>
      </w:rPr>
    </w:pPr>
    <w:r>
      <w:rPr>
        <w:noProof/>
        <w:lang w:val="en-GB" w:eastAsia="en-GB"/>
      </w:rPr>
      <w:drawing>
        <wp:anchor distT="0" distB="0" distL="0" distR="0" simplePos="0" relativeHeight="251656192" behindDoc="1" locked="0" layoutInCell="1" allowOverlap="1" wp14:anchorId="343D2524" wp14:editId="28C69DC9">
          <wp:simplePos x="0" y="0"/>
          <wp:positionH relativeFrom="page">
            <wp:posOffset>2136600</wp:posOffset>
          </wp:positionH>
          <wp:positionV relativeFrom="page">
            <wp:posOffset>7106298</wp:posOffset>
          </wp:positionV>
          <wp:extent cx="688400" cy="26650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688400" cy="266509"/>
                  </a:xfrm>
                  <a:prstGeom prst="rect">
                    <a:avLst/>
                  </a:prstGeom>
                </pic:spPr>
              </pic:pic>
            </a:graphicData>
          </a:graphic>
        </wp:anchor>
      </w:drawing>
    </w:r>
    <w:r>
      <w:rPr>
        <w:noProof/>
        <w:lang w:val="en-GB" w:eastAsia="en-GB"/>
      </w:rPr>
      <w:drawing>
        <wp:anchor distT="0" distB="0" distL="0" distR="0" simplePos="0" relativeHeight="251658240" behindDoc="1" locked="0" layoutInCell="1" allowOverlap="1" wp14:anchorId="669FFB56" wp14:editId="227A11D9">
          <wp:simplePos x="0" y="0"/>
          <wp:positionH relativeFrom="page">
            <wp:posOffset>1197968</wp:posOffset>
          </wp:positionH>
          <wp:positionV relativeFrom="page">
            <wp:posOffset>7102804</wp:posOffset>
          </wp:positionV>
          <wp:extent cx="872861" cy="269492"/>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872861" cy="269492"/>
                  </a:xfrm>
                  <a:prstGeom prst="rect">
                    <a:avLst/>
                  </a:prstGeom>
                </pic:spPr>
              </pic:pic>
            </a:graphicData>
          </a:graphic>
        </wp:anchor>
      </w:drawing>
    </w:r>
    <w:r>
      <w:rPr>
        <w:noProof/>
        <w:lang w:val="en-GB" w:eastAsia="en-GB"/>
      </w:rPr>
      <mc:AlternateContent>
        <mc:Choice Requires="wps">
          <w:drawing>
            <wp:anchor distT="0" distB="0" distL="0" distR="0" simplePos="0" relativeHeight="251660288" behindDoc="1" locked="0" layoutInCell="1" allowOverlap="1" wp14:anchorId="400B721F" wp14:editId="1225E342">
              <wp:simplePos x="0" y="0"/>
              <wp:positionH relativeFrom="page">
                <wp:posOffset>444500</wp:posOffset>
              </wp:positionH>
              <wp:positionV relativeFrom="page">
                <wp:posOffset>7091475</wp:posOffset>
              </wp:positionV>
              <wp:extent cx="734695"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14:paraId="7BE2E421" w14:textId="77777777" w:rsidR="00F13408" w:rsidRDefault="00F13408">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400B721F">
              <v:stroke joinstyle="miter"/>
              <v:path gradientshapeok="t" o:connecttype="rect"/>
            </v:shapetype>
            <v:shape id="Textbox 30" style="position:absolute;margin-left:35pt;margin-top:558.4pt;width:57.85pt;height:14pt;z-index:-251656192;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">
              <v:path arrowok="t"/>
              <v:textbox inset="0,0,0,0">
                <w:txbxContent>
                  <w:p w:rsidR="00F13408" w:rsidRDefault="00F13408" w14:paraId="7BE2E421" w14:textId="77777777">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FAE30" w14:textId="77777777" w:rsidR="00AF3125" w:rsidRDefault="00AF3125">
      <w:r>
        <w:separator/>
      </w:r>
    </w:p>
  </w:footnote>
  <w:footnote w:type="continuationSeparator" w:id="0">
    <w:p w14:paraId="74C3BC5D" w14:textId="77777777" w:rsidR="00AF3125" w:rsidRDefault="00AF3125">
      <w:r>
        <w:continuationSeparator/>
      </w:r>
    </w:p>
  </w:footnote>
</w:footnotes>
</file>

<file path=word/intelligence2.xml><?xml version="1.0" encoding="utf-8"?>
<int2:intelligence xmlns:int2="http://schemas.microsoft.com/office/intelligence/2020/intelligence">
  <int2:observations>
    <int2:textHash int2:hashCode="P1t9DnuMzsiEcY" int2:id="CeaLBdII">
      <int2:state int2:type="AugLoop_Text_Critique" int2:value="Rejected"/>
    </int2:textHash>
    <int2:bookmark int2:bookmarkName="_Int_Cqb8387z" int2:invalidationBookmarkName="" int2:hashCode="gbeB051i6dDicu" int2:id="KyEXJr5o">
      <int2:state int2:type="AugLoop_Text_Critique" int2:value="Rejected"/>
    </int2:bookmark>
    <int2:bookmark int2:bookmarkName="_Int_YEhsl921" int2:invalidationBookmarkName="" int2:hashCode="wlQ//zv6bxRMLw" int2:id="OWMJJ2Ge">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9B"/>
    <w:rsid w:val="0004296E"/>
    <w:rsid w:val="00126F20"/>
    <w:rsid w:val="003437A2"/>
    <w:rsid w:val="003F61C2"/>
    <w:rsid w:val="00460E09"/>
    <w:rsid w:val="0046120F"/>
    <w:rsid w:val="004B529B"/>
    <w:rsid w:val="005206B5"/>
    <w:rsid w:val="0069539B"/>
    <w:rsid w:val="0071061B"/>
    <w:rsid w:val="007928E8"/>
    <w:rsid w:val="007A3848"/>
    <w:rsid w:val="008A621B"/>
    <w:rsid w:val="008C7781"/>
    <w:rsid w:val="00922CAE"/>
    <w:rsid w:val="00AF3125"/>
    <w:rsid w:val="00BF2A52"/>
    <w:rsid w:val="00CF7BEE"/>
    <w:rsid w:val="00D605FE"/>
    <w:rsid w:val="00D71EA3"/>
    <w:rsid w:val="00D76231"/>
    <w:rsid w:val="00E564D9"/>
    <w:rsid w:val="00E8613A"/>
    <w:rsid w:val="00E93EE0"/>
    <w:rsid w:val="00F13408"/>
    <w:rsid w:val="00F61EF5"/>
    <w:rsid w:val="0468DF33"/>
    <w:rsid w:val="06EDCB92"/>
    <w:rsid w:val="07F7AC6A"/>
    <w:rsid w:val="0B3441F7"/>
    <w:rsid w:val="0CA040BB"/>
    <w:rsid w:val="0E0A1CC3"/>
    <w:rsid w:val="1806CF19"/>
    <w:rsid w:val="195D7E0A"/>
    <w:rsid w:val="1EB9227D"/>
    <w:rsid w:val="1F77FADD"/>
    <w:rsid w:val="2074560A"/>
    <w:rsid w:val="211E0733"/>
    <w:rsid w:val="222D9AF6"/>
    <w:rsid w:val="226F0D25"/>
    <w:rsid w:val="250C27A5"/>
    <w:rsid w:val="26CC7B86"/>
    <w:rsid w:val="27C6A30B"/>
    <w:rsid w:val="2B5C4BB4"/>
    <w:rsid w:val="32F5D6BF"/>
    <w:rsid w:val="344E37B3"/>
    <w:rsid w:val="3457EE70"/>
    <w:rsid w:val="3717F037"/>
    <w:rsid w:val="377ED2DC"/>
    <w:rsid w:val="37922105"/>
    <w:rsid w:val="3A73B470"/>
    <w:rsid w:val="3B1E74F5"/>
    <w:rsid w:val="3C9BE820"/>
    <w:rsid w:val="3EF94A17"/>
    <w:rsid w:val="41A54E8B"/>
    <w:rsid w:val="426EAEFB"/>
    <w:rsid w:val="447AA78D"/>
    <w:rsid w:val="4F3A3555"/>
    <w:rsid w:val="4FDF725B"/>
    <w:rsid w:val="52266340"/>
    <w:rsid w:val="542D320D"/>
    <w:rsid w:val="562331A6"/>
    <w:rsid w:val="5C50F2A3"/>
    <w:rsid w:val="61D963F4"/>
    <w:rsid w:val="62274400"/>
    <w:rsid w:val="622B15C7"/>
    <w:rsid w:val="64C0C7F3"/>
    <w:rsid w:val="6806C2C9"/>
    <w:rsid w:val="6BF721F0"/>
    <w:rsid w:val="71BB0941"/>
    <w:rsid w:val="723BD9B4"/>
    <w:rsid w:val="7AB2E0D4"/>
    <w:rsid w:val="7ED6C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7852"/>
  <w15:docId w15:val="{CC5D4FB7-4CE2-45D6-99E0-06A5A79C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92"/>
      <w:ind w:left="12029" w:right="138" w:firstLine="121"/>
      <w:jc w:val="right"/>
    </w:pPr>
    <w:rPr>
      <w:b/>
      <w:bCs/>
      <w:sz w:val="68"/>
      <w:szCs w:val="6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efe26badddb14bc2" Type="http://schemas.microsoft.com/office/2020/10/relationships/intelligence" Target="intelligence2.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uidance/pe-and-sport-premium-for-primary-school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2445</Words>
  <Characters>13941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Davies</dc:creator>
  <cp:lastModifiedBy>C Davies</cp:lastModifiedBy>
  <cp:revision>2</cp:revision>
  <dcterms:created xsi:type="dcterms:W3CDTF">2024-08-22T13:18:00Z</dcterms:created>
  <dcterms:modified xsi:type="dcterms:W3CDTF">2024-08-22T13:18:00Z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ies>
</file>